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8D7" w:rsidRDefault="000E58D7" w:rsidP="000E58D7">
      <w:pPr>
        <w:spacing w:after="0" w:line="240" w:lineRule="auto"/>
        <w:rPr>
          <w:rFonts w:ascii="Times New Roman" w:hAnsi="Times New Roman" w:cs="Times New Roman"/>
          <w:b/>
          <w:sz w:val="32"/>
        </w:rPr>
      </w:pPr>
      <w:bookmarkStart w:id="0" w:name="_GoBack"/>
      <w:bookmarkEnd w:id="0"/>
      <w:r>
        <w:rPr>
          <w:rFonts w:ascii="Times New Roman" w:hAnsi="Times New Roman" w:cs="Times New Roman"/>
          <w:b/>
          <w:sz w:val="32"/>
        </w:rPr>
        <w:t>Reicht Gras allein noch für die moderne Milchkuh?</w:t>
      </w:r>
    </w:p>
    <w:p w:rsidR="000E58D7" w:rsidRPr="00A00411" w:rsidRDefault="000E58D7" w:rsidP="000E58D7">
      <w:pPr>
        <w:spacing w:after="0" w:line="240" w:lineRule="auto"/>
        <w:jc w:val="both"/>
        <w:rPr>
          <w:rFonts w:ascii="Times New Roman" w:hAnsi="Times New Roman"/>
          <w:b/>
          <w:sz w:val="32"/>
          <w:szCs w:val="32"/>
        </w:rPr>
      </w:pPr>
    </w:p>
    <w:p w:rsidR="000E58D7" w:rsidRPr="00E53DA9" w:rsidRDefault="000E58D7" w:rsidP="000E58D7">
      <w:pPr>
        <w:spacing w:after="0" w:line="240" w:lineRule="auto"/>
        <w:jc w:val="both"/>
        <w:rPr>
          <w:rFonts w:ascii="Times New Roman" w:hAnsi="Times New Roman"/>
          <w:sz w:val="24"/>
          <w:szCs w:val="24"/>
        </w:rPr>
      </w:pPr>
      <w:r>
        <w:rPr>
          <w:rFonts w:ascii="Times New Roman" w:hAnsi="Times New Roman"/>
          <w:sz w:val="24"/>
          <w:szCs w:val="24"/>
        </w:rPr>
        <w:t>J.J. Gross, und</w:t>
      </w:r>
      <w:r w:rsidRPr="00E53DA9">
        <w:rPr>
          <w:rFonts w:ascii="Times New Roman" w:hAnsi="Times New Roman"/>
          <w:sz w:val="24"/>
          <w:szCs w:val="24"/>
        </w:rPr>
        <w:t xml:space="preserve"> R.M. Bruckmaier</w:t>
      </w:r>
    </w:p>
    <w:p w:rsidR="000E58D7" w:rsidRDefault="000E58D7" w:rsidP="000E58D7">
      <w:pPr>
        <w:spacing w:after="0" w:line="240" w:lineRule="auto"/>
        <w:jc w:val="both"/>
        <w:rPr>
          <w:rFonts w:ascii="Times New Roman" w:hAnsi="Times New Roman"/>
          <w:sz w:val="24"/>
          <w:szCs w:val="24"/>
        </w:rPr>
      </w:pPr>
    </w:p>
    <w:p w:rsidR="000E58D7" w:rsidRDefault="000E58D7" w:rsidP="000E58D7">
      <w:pPr>
        <w:spacing w:after="0" w:line="240" w:lineRule="auto"/>
        <w:jc w:val="both"/>
        <w:rPr>
          <w:rFonts w:ascii="Times New Roman" w:hAnsi="Times New Roman"/>
          <w:sz w:val="24"/>
          <w:szCs w:val="24"/>
        </w:rPr>
      </w:pPr>
      <w:r>
        <w:rPr>
          <w:rFonts w:ascii="Times New Roman" w:hAnsi="Times New Roman"/>
          <w:sz w:val="24"/>
          <w:szCs w:val="24"/>
        </w:rPr>
        <w:t>Abt. Veterinär-Physiologie, Vetsuisse Fakultät Universität Bern, Bern, Schweiz</w:t>
      </w:r>
    </w:p>
    <w:p w:rsidR="000E58D7" w:rsidRPr="00E53DA9" w:rsidRDefault="000E58D7" w:rsidP="000E58D7">
      <w:pPr>
        <w:spacing w:after="0" w:line="240" w:lineRule="auto"/>
        <w:jc w:val="both"/>
        <w:rPr>
          <w:rFonts w:ascii="Times New Roman" w:hAnsi="Times New Roman"/>
          <w:sz w:val="24"/>
          <w:szCs w:val="24"/>
        </w:rPr>
      </w:pPr>
    </w:p>
    <w:p w:rsidR="000E58D7" w:rsidRPr="00E53DA9" w:rsidRDefault="000E58D7" w:rsidP="000E58D7">
      <w:pPr>
        <w:spacing w:after="0" w:line="240" w:lineRule="auto"/>
        <w:jc w:val="both"/>
        <w:rPr>
          <w:rFonts w:ascii="Times New Roman" w:hAnsi="Times New Roman"/>
          <w:sz w:val="24"/>
          <w:szCs w:val="24"/>
        </w:rPr>
      </w:pPr>
      <w:r w:rsidRPr="00E53DA9">
        <w:rPr>
          <w:rFonts w:ascii="Times New Roman" w:hAnsi="Times New Roman"/>
          <w:sz w:val="24"/>
          <w:szCs w:val="24"/>
        </w:rPr>
        <w:t xml:space="preserve">Kontakt: </w:t>
      </w:r>
      <w:r>
        <w:rPr>
          <w:rFonts w:ascii="Times New Roman" w:hAnsi="Times New Roman"/>
          <w:sz w:val="24"/>
          <w:szCs w:val="24"/>
        </w:rPr>
        <w:t xml:space="preserve">Josef J. Gross, </w:t>
      </w:r>
      <w:r w:rsidRPr="00CC06D7">
        <w:rPr>
          <w:rFonts w:ascii="Times New Roman" w:hAnsi="Times New Roman"/>
          <w:i/>
          <w:sz w:val="24"/>
          <w:szCs w:val="24"/>
        </w:rPr>
        <w:t>josef.gross@vetsuisse.unibe.ch</w:t>
      </w:r>
    </w:p>
    <w:p w:rsidR="000E58D7" w:rsidRPr="00E53DA9" w:rsidRDefault="000E58D7" w:rsidP="000E58D7">
      <w:pPr>
        <w:spacing w:after="0" w:line="240" w:lineRule="auto"/>
        <w:jc w:val="both"/>
        <w:rPr>
          <w:rFonts w:ascii="Times New Roman" w:hAnsi="Times New Roman"/>
          <w:sz w:val="24"/>
          <w:szCs w:val="24"/>
        </w:rPr>
      </w:pPr>
    </w:p>
    <w:p w:rsidR="00D91479" w:rsidRDefault="00D91479" w:rsidP="0051083E">
      <w:pPr>
        <w:spacing w:after="0" w:line="360" w:lineRule="auto"/>
        <w:jc w:val="both"/>
        <w:rPr>
          <w:rFonts w:ascii="Times New Roman" w:hAnsi="Times New Roman"/>
          <w:b/>
          <w:sz w:val="24"/>
          <w:szCs w:val="24"/>
        </w:rPr>
      </w:pPr>
    </w:p>
    <w:p w:rsidR="000E58D7" w:rsidRPr="0051083E" w:rsidRDefault="000E58D7" w:rsidP="0051083E">
      <w:pPr>
        <w:spacing w:after="0" w:line="360" w:lineRule="auto"/>
        <w:jc w:val="both"/>
        <w:rPr>
          <w:rFonts w:ascii="Times New Roman" w:hAnsi="Times New Roman"/>
          <w:b/>
          <w:sz w:val="24"/>
          <w:szCs w:val="24"/>
        </w:rPr>
      </w:pPr>
      <w:r w:rsidRPr="0051083E">
        <w:rPr>
          <w:rFonts w:ascii="Times New Roman" w:hAnsi="Times New Roman"/>
          <w:b/>
          <w:sz w:val="24"/>
          <w:szCs w:val="24"/>
        </w:rPr>
        <w:t>Einleitung</w:t>
      </w:r>
      <w:r w:rsidR="00E85EA3">
        <w:rPr>
          <w:rFonts w:ascii="Times New Roman" w:hAnsi="Times New Roman"/>
          <w:b/>
          <w:sz w:val="24"/>
          <w:szCs w:val="24"/>
        </w:rPr>
        <w:t xml:space="preserve"> und Fragestellung</w:t>
      </w:r>
    </w:p>
    <w:p w:rsidR="0051083E" w:rsidRDefault="0051083E" w:rsidP="0051083E">
      <w:pPr>
        <w:spacing w:after="0" w:line="360" w:lineRule="auto"/>
        <w:jc w:val="both"/>
        <w:rPr>
          <w:rFonts w:ascii="Times New Roman" w:hAnsi="Times New Roman"/>
          <w:sz w:val="24"/>
          <w:szCs w:val="24"/>
        </w:rPr>
      </w:pPr>
      <w:r w:rsidRPr="0051083E">
        <w:rPr>
          <w:rFonts w:ascii="Times New Roman" w:hAnsi="Times New Roman"/>
          <w:sz w:val="24"/>
          <w:szCs w:val="24"/>
        </w:rPr>
        <w:t>Vor dem Hintergrund aktueller Diskussionen um Klimaschutz, Nahrungskonkurrenz zwischen Mensch und landwirtschaftlichen Nutztieren sowie dem Erhalt einer offenen Kulturlandschaft erfährt die Ernährung von Rindern mit heimischen Raufuttermitteln eine verstärkte Aufmerksamkeit. Die weltweite Konkurrenz um Nahrungs- bzw. Futtermittel führte dazu, dass die Kraftfutterpreise in den letzten Jahren deutlich gestiegen sind. Dies gilt insbesondere für Länder wie die Schweiz, wo die Entfernung zu den Importhäfen gross ist. Gleichzeitig ist in unserer Gesellschaft die Beachtung des Tierwohls vor allem bei den Verbrauchern in den letzten Jahren deutlich in den Vordergrund gerückt. Die hohe Akzeptanz von Weide-/Heumilch nebst gesundheitlich positiv bewerteten Gehalten an ω-3-Fettsäuren beim Verbraucher spiegelt das gleichsam selbstverständliche Bild der ausschliesslich mit Gras gefütterten Milchkuh wider. Dies gilt insbesondere für die Schweiz, die mit weitgehend naturbezogener Nahrungsmittelproduktion auch für den Export wirbt.</w:t>
      </w:r>
      <w:r w:rsidR="00F56BBD">
        <w:rPr>
          <w:rFonts w:ascii="Times New Roman" w:hAnsi="Times New Roman"/>
          <w:sz w:val="24"/>
          <w:szCs w:val="24"/>
        </w:rPr>
        <w:t xml:space="preserve"> In den Zielen de</w:t>
      </w:r>
      <w:r w:rsidR="00824DEE">
        <w:rPr>
          <w:rFonts w:ascii="Times New Roman" w:hAnsi="Times New Roman"/>
          <w:sz w:val="24"/>
          <w:szCs w:val="24"/>
        </w:rPr>
        <w:t>r Agrarpolitik 2014-2017 wurde</w:t>
      </w:r>
      <w:r w:rsidR="00ED6C6F">
        <w:rPr>
          <w:rFonts w:ascii="Times New Roman" w:hAnsi="Times New Roman"/>
          <w:sz w:val="24"/>
          <w:szCs w:val="24"/>
        </w:rPr>
        <w:t xml:space="preserve"> die Begrenzung des Kraftfuttereinsatzes und die Sicherung des Wettbewerbsvorteils durch raufutterbetonte Fütteru</w:t>
      </w:r>
      <w:r w:rsidR="00824DEE">
        <w:rPr>
          <w:rFonts w:ascii="Times New Roman" w:hAnsi="Times New Roman"/>
          <w:sz w:val="24"/>
          <w:szCs w:val="24"/>
        </w:rPr>
        <w:t>n</w:t>
      </w:r>
      <w:r w:rsidR="00ED6C6F">
        <w:rPr>
          <w:rFonts w:ascii="Times New Roman" w:hAnsi="Times New Roman"/>
          <w:sz w:val="24"/>
          <w:szCs w:val="24"/>
        </w:rPr>
        <w:t>g in der Schweizer Landwirtschaft festgelegt. Dabei erhalten Landwirte</w:t>
      </w:r>
      <w:r w:rsidR="00824DEE">
        <w:rPr>
          <w:rFonts w:ascii="Times New Roman" w:hAnsi="Times New Roman"/>
          <w:sz w:val="24"/>
          <w:szCs w:val="24"/>
        </w:rPr>
        <w:t xml:space="preserve"> als Direktzahlungen in Form von Beiträgen zur graslandbasierten Milch- </w:t>
      </w:r>
      <w:r w:rsidR="00ED6C6F">
        <w:rPr>
          <w:rFonts w:ascii="Times New Roman" w:hAnsi="Times New Roman"/>
          <w:sz w:val="24"/>
          <w:szCs w:val="24"/>
        </w:rPr>
        <w:t>und Fleischproduktion</w:t>
      </w:r>
      <w:r w:rsidR="00824DEE">
        <w:rPr>
          <w:rFonts w:ascii="Times New Roman" w:hAnsi="Times New Roman"/>
          <w:sz w:val="24"/>
          <w:szCs w:val="24"/>
        </w:rPr>
        <w:t>, wenn das Grundfutter zum überwiegenden Teil (&gt; 80%) aus Aufwüchsen von Grasland stammt.</w:t>
      </w:r>
    </w:p>
    <w:p w:rsidR="00D91479" w:rsidRPr="0051083E" w:rsidRDefault="00D91479" w:rsidP="0051083E">
      <w:pPr>
        <w:spacing w:after="0" w:line="360" w:lineRule="auto"/>
        <w:jc w:val="both"/>
        <w:rPr>
          <w:rFonts w:ascii="Times New Roman" w:hAnsi="Times New Roman"/>
          <w:sz w:val="24"/>
          <w:szCs w:val="24"/>
        </w:rPr>
      </w:pPr>
    </w:p>
    <w:p w:rsidR="0051083E" w:rsidRPr="0051083E" w:rsidRDefault="0051083E" w:rsidP="0051083E">
      <w:pPr>
        <w:spacing w:after="0" w:line="360" w:lineRule="auto"/>
        <w:jc w:val="both"/>
        <w:rPr>
          <w:rFonts w:ascii="Times New Roman" w:hAnsi="Times New Roman"/>
          <w:sz w:val="24"/>
          <w:szCs w:val="24"/>
        </w:rPr>
      </w:pPr>
      <w:r w:rsidRPr="0051083E">
        <w:rPr>
          <w:rFonts w:ascii="Times New Roman" w:hAnsi="Times New Roman"/>
          <w:sz w:val="24"/>
          <w:szCs w:val="24"/>
        </w:rPr>
        <w:t>In Westeuropa wird die landwirtschaftliche Nutzfläche regional massgeblich von Wiesen und Weideland geprägt. Dies suggeriert zunächst ein enormes Poten</w:t>
      </w:r>
      <w:r w:rsidR="00A31345">
        <w:rPr>
          <w:rFonts w:ascii="Times New Roman" w:hAnsi="Times New Roman"/>
          <w:sz w:val="24"/>
          <w:szCs w:val="24"/>
        </w:rPr>
        <w:t>t</w:t>
      </w:r>
      <w:r w:rsidRPr="0051083E">
        <w:rPr>
          <w:rFonts w:ascii="Times New Roman" w:hAnsi="Times New Roman"/>
          <w:sz w:val="24"/>
          <w:szCs w:val="24"/>
        </w:rPr>
        <w:t>ial zur graslandbasierten Milch- und Fleischerzeugung mit Wiederkäuern. Die jahrzehntelange Züchtung und gezielte Selektion bei Milchkühen äussert sich heute in Leistungen von über 10.000 kg pro Laktation. Die entsprechende bedarfsgerechte Versorgung von Hochleistungskühen ist auf energie</w:t>
      </w:r>
      <w:r w:rsidR="00A31345">
        <w:rPr>
          <w:rFonts w:ascii="Times New Roman" w:hAnsi="Times New Roman"/>
          <w:sz w:val="24"/>
          <w:szCs w:val="24"/>
        </w:rPr>
        <w:t>-</w:t>
      </w:r>
      <w:r w:rsidRPr="0051083E">
        <w:rPr>
          <w:rFonts w:ascii="Times New Roman" w:hAnsi="Times New Roman"/>
          <w:sz w:val="24"/>
          <w:szCs w:val="24"/>
        </w:rPr>
        <w:t xml:space="preserve"> und nährstoffreiche Futtermittel, insbesondere auf Getreide und eiweissreiche Komponenten, angewiesen. Gras und dessen Konserven (Silagen, Heu) werden nach wie vor als wesentliche Grundfutterbestandteile in Milchviehrationen eingesetzt. Auf der anderen Seite führen Gras-betonte Rationen insbesondere bei höheren Milchleistungen auch zu Nährstoffimbalancen innerhalb des Tieres </w:t>
      </w:r>
      <w:r w:rsidR="005C3665">
        <w:rPr>
          <w:rFonts w:ascii="Times New Roman" w:hAnsi="Times New Roman"/>
          <w:sz w:val="24"/>
          <w:szCs w:val="24"/>
        </w:rPr>
        <w:t>(</w:t>
      </w:r>
      <w:r w:rsidRPr="0051083E">
        <w:rPr>
          <w:rFonts w:ascii="Times New Roman" w:hAnsi="Times New Roman"/>
          <w:sz w:val="24"/>
          <w:szCs w:val="24"/>
        </w:rPr>
        <w:t xml:space="preserve">Bruinenberg et al., </w:t>
      </w:r>
      <w:r w:rsidRPr="0051083E">
        <w:rPr>
          <w:rFonts w:ascii="Times New Roman" w:hAnsi="Times New Roman"/>
          <w:sz w:val="24"/>
          <w:szCs w:val="24"/>
        </w:rPr>
        <w:lastRenderedPageBreak/>
        <w:t xml:space="preserve">2002). Daneben ändert sich die Nährstoffdichte und –zusammensetzung von Gras deutlich in Abhängigkeit von Witterung, Saison und Wachstumsstadium. Generell hat junges Gras (z.B. bei guter Weideführung bzw. häufigen Schnitten) einen hohen Gehalt an leicht verdaulichen Kohlenhydraten. Allerdings stösst die Gras-betonte Fütterung wegen der geringen Energiedichte und wegen einer unausgewogenen Nährstoffzusammensetzung (z.B. limitierte Bereitstellung an nutzbarem Rohprotein) an Grenzen, was zur Beeinträchtigung der Leistung führt. Dabei sind auch negative Folgen für </w:t>
      </w:r>
      <w:r w:rsidR="005C3665">
        <w:rPr>
          <w:rFonts w:ascii="Times New Roman" w:hAnsi="Times New Roman"/>
          <w:sz w:val="24"/>
          <w:szCs w:val="24"/>
        </w:rPr>
        <w:t xml:space="preserve">Stoffwechsel, </w:t>
      </w:r>
      <w:r w:rsidRPr="0051083E">
        <w:rPr>
          <w:rFonts w:ascii="Times New Roman" w:hAnsi="Times New Roman"/>
          <w:sz w:val="24"/>
          <w:szCs w:val="24"/>
        </w:rPr>
        <w:t>Gesundheit</w:t>
      </w:r>
      <w:r w:rsidR="005C3665">
        <w:rPr>
          <w:rFonts w:ascii="Times New Roman" w:hAnsi="Times New Roman"/>
          <w:sz w:val="24"/>
          <w:szCs w:val="24"/>
        </w:rPr>
        <w:t>, Fruchtbarkeit</w:t>
      </w:r>
      <w:r w:rsidRPr="0051083E">
        <w:rPr>
          <w:rFonts w:ascii="Times New Roman" w:hAnsi="Times New Roman"/>
          <w:sz w:val="24"/>
          <w:szCs w:val="24"/>
        </w:rPr>
        <w:t xml:space="preserve"> und Wohlbefinden der Tiere insbesondere während der metabolisch belastendsten frühen Laktationsperiode zu erwarten.  </w:t>
      </w:r>
    </w:p>
    <w:p w:rsidR="0051083E" w:rsidRPr="0051083E" w:rsidRDefault="0051083E" w:rsidP="0051083E">
      <w:pPr>
        <w:spacing w:after="0" w:line="360" w:lineRule="auto"/>
        <w:jc w:val="both"/>
        <w:rPr>
          <w:rFonts w:ascii="Times New Roman" w:hAnsi="Times New Roman"/>
          <w:sz w:val="24"/>
          <w:szCs w:val="24"/>
        </w:rPr>
      </w:pPr>
    </w:p>
    <w:p w:rsidR="0051083E" w:rsidRDefault="0051083E" w:rsidP="0051083E">
      <w:pPr>
        <w:spacing w:after="0" w:line="360" w:lineRule="auto"/>
        <w:jc w:val="both"/>
        <w:rPr>
          <w:rFonts w:ascii="Times New Roman" w:hAnsi="Times New Roman"/>
          <w:sz w:val="24"/>
          <w:szCs w:val="24"/>
        </w:rPr>
      </w:pPr>
      <w:r w:rsidRPr="0051083E">
        <w:rPr>
          <w:rFonts w:ascii="Times New Roman" w:hAnsi="Times New Roman"/>
          <w:sz w:val="24"/>
          <w:szCs w:val="24"/>
        </w:rPr>
        <w:t xml:space="preserve">Die Frage, ob Kühe nicht allein mit Gras gefüttert werden können bzw. mit nur minimaler Kraftfutterergänzung, wird von verschiedenen Seiten gestellt. In letzter Zeit wurde in </w:t>
      </w:r>
      <w:r w:rsidR="00420877">
        <w:rPr>
          <w:rFonts w:ascii="Times New Roman" w:hAnsi="Times New Roman"/>
          <w:sz w:val="24"/>
          <w:szCs w:val="24"/>
        </w:rPr>
        <w:t>verschiedenen</w:t>
      </w:r>
      <w:r w:rsidRPr="0051083E">
        <w:rPr>
          <w:rFonts w:ascii="Times New Roman" w:hAnsi="Times New Roman"/>
          <w:sz w:val="24"/>
          <w:szCs w:val="24"/>
        </w:rPr>
        <w:t xml:space="preserve"> Schweizer Medien wiederholt eine reine Grasfütterung ohne zusätzliche Kraftfuttergabe </w:t>
      </w:r>
      <w:r w:rsidR="00420877">
        <w:rPr>
          <w:rFonts w:ascii="Times New Roman" w:hAnsi="Times New Roman"/>
          <w:sz w:val="24"/>
          <w:szCs w:val="24"/>
        </w:rPr>
        <w:t>als ideal und besonders tiergerecht dargestellt</w:t>
      </w:r>
      <w:r w:rsidRPr="0051083E">
        <w:rPr>
          <w:rFonts w:ascii="Times New Roman" w:hAnsi="Times New Roman"/>
          <w:sz w:val="24"/>
          <w:szCs w:val="24"/>
        </w:rPr>
        <w:t xml:space="preserve">, was offenbar von </w:t>
      </w:r>
      <w:r w:rsidR="00420877">
        <w:rPr>
          <w:rFonts w:ascii="Times New Roman" w:hAnsi="Times New Roman"/>
          <w:sz w:val="24"/>
          <w:szCs w:val="24"/>
        </w:rPr>
        <w:t>vielen</w:t>
      </w:r>
      <w:r w:rsidR="00420877" w:rsidRPr="0051083E">
        <w:rPr>
          <w:rFonts w:ascii="Times New Roman" w:hAnsi="Times New Roman"/>
          <w:sz w:val="24"/>
          <w:szCs w:val="24"/>
        </w:rPr>
        <w:t xml:space="preserve"> </w:t>
      </w:r>
      <w:r w:rsidR="00420877">
        <w:rPr>
          <w:rFonts w:ascii="Times New Roman" w:hAnsi="Times New Roman"/>
          <w:sz w:val="24"/>
          <w:szCs w:val="24"/>
        </w:rPr>
        <w:t xml:space="preserve">Konsumentinnen und Konsumenten </w:t>
      </w:r>
      <w:r w:rsidRPr="0051083E">
        <w:rPr>
          <w:rFonts w:ascii="Times New Roman" w:hAnsi="Times New Roman"/>
          <w:sz w:val="24"/>
          <w:szCs w:val="24"/>
        </w:rPr>
        <w:t>positiv aufgenommen wird. Es bleibt aber unklar, ob eine ausschliessliche Grasfütterung und damit eine bewusst unausgewogene Ernährung den Stoffwechsel und das Wohlbefinden bei Kühen besonders mit höherer Milchproduktion so negativ beeinflusst, dass auch Kriterien des Tierschutzes verletzt werden, und damit genau das Gegenteil von dem erreicht wird, was breite Verbraucherschichten erwarten. Die genannte gesellschaftliche Entwicklung und die Forderung nach dem Verzicht auf Kraftfutter verlangt deshalb dringend eine wissenschaftlich fundierte Beantwortung dieser Frage.</w:t>
      </w:r>
    </w:p>
    <w:p w:rsidR="00D91479" w:rsidRDefault="00D91479" w:rsidP="0051083E">
      <w:pPr>
        <w:spacing w:after="0" w:line="360" w:lineRule="auto"/>
        <w:jc w:val="both"/>
        <w:rPr>
          <w:rFonts w:ascii="Times New Roman" w:hAnsi="Times New Roman"/>
          <w:sz w:val="24"/>
          <w:szCs w:val="24"/>
        </w:rPr>
      </w:pPr>
    </w:p>
    <w:p w:rsidR="009F3CC2" w:rsidRDefault="00CE0E16" w:rsidP="009F3CC2">
      <w:pPr>
        <w:spacing w:after="0" w:line="360" w:lineRule="auto"/>
        <w:jc w:val="both"/>
        <w:rPr>
          <w:rFonts w:ascii="Times New Roman" w:hAnsi="Times New Roman"/>
          <w:b/>
          <w:sz w:val="24"/>
          <w:szCs w:val="24"/>
        </w:rPr>
      </w:pPr>
      <w:r>
        <w:rPr>
          <w:rFonts w:ascii="Times New Roman" w:hAnsi="Times New Roman"/>
          <w:b/>
          <w:sz w:val="24"/>
          <w:szCs w:val="24"/>
        </w:rPr>
        <w:t>Stoffwechsel der Milchkuh während defizitärer Versorgung</w:t>
      </w:r>
      <w:r w:rsidR="00E45913">
        <w:rPr>
          <w:rFonts w:ascii="Times New Roman" w:hAnsi="Times New Roman"/>
          <w:b/>
          <w:sz w:val="24"/>
          <w:szCs w:val="24"/>
        </w:rPr>
        <w:t>ssituationen</w:t>
      </w:r>
    </w:p>
    <w:p w:rsidR="009F3CC2" w:rsidRPr="009F3CC2" w:rsidRDefault="00CE0E16" w:rsidP="009F3CC2">
      <w:pPr>
        <w:spacing w:after="0" w:line="360" w:lineRule="auto"/>
        <w:jc w:val="both"/>
        <w:rPr>
          <w:rFonts w:ascii="Times New Roman" w:hAnsi="Times New Roman"/>
          <w:sz w:val="24"/>
          <w:szCs w:val="24"/>
        </w:rPr>
      </w:pPr>
      <w:r w:rsidRPr="009F3CC2">
        <w:rPr>
          <w:rFonts w:ascii="Times New Roman" w:hAnsi="Times New Roman"/>
          <w:sz w:val="24"/>
          <w:szCs w:val="24"/>
        </w:rPr>
        <w:t xml:space="preserve">Bei hochleistenden Milchkühen steigt mit dem Beginn der Laktation der Bedarf an Energie und Nährstoffen entsprechend des Anstiegs in der Laktationskurve enorm an. Aufgrund ihres genetischen Potentials geben sie mehr Energie über die Milchproduktion ab, als sie gleichzeitig über das Futter aufnehmen können. Eine Deckung des Energiebedarfs über die Futteraufnahme ist praktisch nicht mehr möglich. Es kommt zu einer negativen Energiebilanz (NEB). Ein Ansatz zur Erhöhung der Energiedichte im Futter wäre das Einmischen von energiereicherem Kraftfutter. Jedoch kann selbst bei optimaler Grundfutterqualität Kraftfutter nicht unbegrenzt zugefüttert werden, da es sonst zu </w:t>
      </w:r>
      <w:r w:rsidR="00420877" w:rsidRPr="009F3CC2">
        <w:rPr>
          <w:rFonts w:ascii="Times New Roman" w:hAnsi="Times New Roman"/>
          <w:sz w:val="24"/>
          <w:szCs w:val="24"/>
        </w:rPr>
        <w:t xml:space="preserve">massiven </w:t>
      </w:r>
      <w:r w:rsidRPr="009F3CC2">
        <w:rPr>
          <w:rFonts w:ascii="Times New Roman" w:hAnsi="Times New Roman"/>
          <w:sz w:val="24"/>
          <w:szCs w:val="24"/>
        </w:rPr>
        <w:t xml:space="preserve">Störungen in der Vormagenmotorik  und -verdauung (Azidose) </w:t>
      </w:r>
      <w:r w:rsidR="00DE3D1A" w:rsidRPr="009F3CC2">
        <w:rPr>
          <w:rFonts w:ascii="Times New Roman" w:hAnsi="Times New Roman"/>
          <w:sz w:val="24"/>
          <w:szCs w:val="24"/>
        </w:rPr>
        <w:t>kommen kann</w:t>
      </w:r>
      <w:r w:rsidRPr="009F3CC2">
        <w:rPr>
          <w:rFonts w:ascii="Times New Roman" w:hAnsi="Times New Roman"/>
          <w:sz w:val="24"/>
          <w:szCs w:val="24"/>
        </w:rPr>
        <w:t>.</w:t>
      </w:r>
      <w:r w:rsidR="003B07E4" w:rsidRPr="009F3CC2">
        <w:rPr>
          <w:rFonts w:ascii="Times New Roman" w:hAnsi="Times New Roman"/>
          <w:sz w:val="24"/>
          <w:szCs w:val="24"/>
        </w:rPr>
        <w:t xml:space="preserve"> Die Wirkung bzw. Effizienz von supplementärem Kraftfutter hängt </w:t>
      </w:r>
      <w:r w:rsidR="00F56BBD" w:rsidRPr="009F3CC2">
        <w:rPr>
          <w:rFonts w:ascii="Times New Roman" w:hAnsi="Times New Roman"/>
          <w:sz w:val="24"/>
          <w:szCs w:val="24"/>
        </w:rPr>
        <w:t xml:space="preserve">jedoch </w:t>
      </w:r>
      <w:r w:rsidR="003B07E4" w:rsidRPr="009F3CC2">
        <w:rPr>
          <w:rFonts w:ascii="Times New Roman" w:hAnsi="Times New Roman"/>
          <w:sz w:val="24"/>
          <w:szCs w:val="24"/>
        </w:rPr>
        <w:t>von mehreren Faktoren ab (Kellaway und Harrington, 2004)</w:t>
      </w:r>
      <w:r w:rsidR="008E1435" w:rsidRPr="009F3CC2">
        <w:rPr>
          <w:rFonts w:ascii="Times New Roman" w:hAnsi="Times New Roman"/>
          <w:sz w:val="24"/>
          <w:szCs w:val="24"/>
        </w:rPr>
        <w:t>.</w:t>
      </w:r>
      <w:r w:rsidR="009F3CC2" w:rsidRPr="009F3CC2">
        <w:rPr>
          <w:rFonts w:ascii="Times New Roman" w:hAnsi="Times New Roman"/>
          <w:sz w:val="24"/>
          <w:szCs w:val="24"/>
        </w:rPr>
        <w:t xml:space="preserve"> Dies sind zum einen tierbedingte Faktoren (Stand der Laktation, genetisches Potential, Fütterungsniveau im Verhältnis zum Milchleistungspotential, Hitzestress), aber acuh Faktoren seitens des Futters (Weide-/Grasverfügbarkeit und Energie-</w:t>
      </w:r>
      <w:r w:rsidR="009F3CC2" w:rsidRPr="009F3CC2">
        <w:rPr>
          <w:rFonts w:ascii="Times New Roman" w:hAnsi="Times New Roman"/>
          <w:sz w:val="24"/>
          <w:szCs w:val="24"/>
        </w:rPr>
        <w:lastRenderedPageBreak/>
        <w:t>/Nährstoffgehalt,Verfügbarkeit Ergänzungsfutter und Energie-/Nährstoffgehalt, Verdrängung der Grundfutteraufnahme durch Kraftfutter</w:t>
      </w:r>
      <w:r w:rsidR="009F3CC2">
        <w:rPr>
          <w:rFonts w:ascii="Times New Roman" w:hAnsi="Times New Roman"/>
          <w:sz w:val="24"/>
          <w:szCs w:val="24"/>
        </w:rPr>
        <w:t>).</w:t>
      </w:r>
    </w:p>
    <w:p w:rsidR="00F56BBD" w:rsidRDefault="00F56BBD" w:rsidP="008E1435">
      <w:pPr>
        <w:spacing w:after="0" w:line="360" w:lineRule="auto"/>
        <w:jc w:val="both"/>
        <w:rPr>
          <w:rFonts w:ascii="Times New Roman" w:hAnsi="Times New Roman"/>
          <w:sz w:val="24"/>
          <w:szCs w:val="24"/>
        </w:rPr>
      </w:pPr>
    </w:p>
    <w:p w:rsidR="008E1435" w:rsidRPr="008E1435" w:rsidRDefault="00F56BBD" w:rsidP="008E1435">
      <w:pPr>
        <w:spacing w:after="0" w:line="360" w:lineRule="auto"/>
        <w:jc w:val="both"/>
        <w:rPr>
          <w:rFonts w:ascii="Times New Roman" w:hAnsi="Times New Roman"/>
          <w:sz w:val="24"/>
          <w:szCs w:val="24"/>
        </w:rPr>
      </w:pPr>
      <w:r w:rsidRPr="00CE0E16">
        <w:rPr>
          <w:rFonts w:ascii="Times New Roman" w:hAnsi="Times New Roman"/>
          <w:sz w:val="24"/>
          <w:szCs w:val="24"/>
        </w:rPr>
        <w:t>Bei der modernen Milchkuh ist die Priorität des Stoffwechsels in Richtung Milchsekretion in den ersten Laktationswochen so ausgeprägt entwickelt, dass trotz des Vorhandenseins einer deutlich negativen Energiebilanz die hormonellen Veränderungen eine mass</w:t>
      </w:r>
      <w:r>
        <w:rPr>
          <w:rFonts w:ascii="Times New Roman" w:hAnsi="Times New Roman"/>
          <w:sz w:val="24"/>
          <w:szCs w:val="24"/>
        </w:rPr>
        <w:t xml:space="preserve">ive Milchsekretion ermöglichen. </w:t>
      </w:r>
      <w:r w:rsidRPr="00CE0E16">
        <w:rPr>
          <w:rFonts w:ascii="Times New Roman" w:hAnsi="Times New Roman" w:cs="Times New Roman"/>
          <w:sz w:val="24"/>
        </w:rPr>
        <w:t>Die Züchtung auf hohe Milchleistungen brachte es zunehmend mit sich, dass der Bedarf an Energie und Nährstoffen in der Frühlaktation über mehrere Wochen durch die Futteraufnahme nicht gedeckt werden kann, die zusätzlich um den Geburtszeitraum reduziert ist. Trotz starkem Energiedefizit und insgesamt kataboler Stoffwechsellage mit niedrigsten Konzentrationen von Insulin und entkoppelter somatotroper Achse (hohe Wachstumshormonspiegel, niedrige Konzentrationen von IGF-1) unmittelbar nach der Geburt steigt die Milchproduktion aber weiter an</w:t>
      </w:r>
      <w:r>
        <w:rPr>
          <w:rFonts w:ascii="Times New Roman" w:hAnsi="Times New Roman" w:cs="Times New Roman"/>
          <w:sz w:val="24"/>
        </w:rPr>
        <w:t xml:space="preserve"> </w:t>
      </w:r>
      <w:r w:rsidRPr="00CE0E16">
        <w:rPr>
          <w:rFonts w:ascii="Times New Roman" w:hAnsi="Times New Roman" w:cs="Times New Roman"/>
          <w:sz w:val="24"/>
        </w:rPr>
        <w:t>(Gross et al., 2011a, b). Dies ist nur möglich, weil die für die Synthese der Lactose unersetzliche Glucose in der Frühlaktation primär durch den Glucosetransporter GLUT1 aufgenommen wird, der unabhängig von Insulin reguliert wird (Mattmiller et al., 2011</w:t>
      </w:r>
      <w:r w:rsidR="00A31345">
        <w:rPr>
          <w:rFonts w:ascii="Times New Roman" w:hAnsi="Times New Roman" w:cs="Times New Roman"/>
          <w:sz w:val="24"/>
        </w:rPr>
        <w:t>; Gross et al., 2014</w:t>
      </w:r>
      <w:r w:rsidRPr="00CE0E16">
        <w:rPr>
          <w:rFonts w:ascii="Times New Roman" w:hAnsi="Times New Roman" w:cs="Times New Roman"/>
          <w:sz w:val="24"/>
        </w:rPr>
        <w:t>). Während aufgrund des niedrigen Insulinspiegels die anderen peripheren Gewebe keine Glucose aufnehmen, kann die aus der Gluconeogenese der Leber stammende Glucose durch die Milchdrüse aufgenommen und zur Lactosebildung herangezogen werden, was letztendlich die Höhe der Milchleistung bestimmt.</w:t>
      </w:r>
      <w:r>
        <w:rPr>
          <w:rFonts w:ascii="Times New Roman" w:hAnsi="Times New Roman" w:cs="Times New Roman"/>
          <w:sz w:val="24"/>
        </w:rPr>
        <w:t xml:space="preserve"> </w:t>
      </w:r>
      <w:r w:rsidRPr="00CE0E16">
        <w:rPr>
          <w:rFonts w:ascii="Times New Roman" w:hAnsi="Times New Roman" w:cs="Times New Roman"/>
          <w:sz w:val="24"/>
        </w:rPr>
        <w:t xml:space="preserve">Die Aufnahme der vorhandenen Glucose in die Milchdrüse funktioniert aufgrund der Insulinunabhängigkeit des Transports auch in der Frühlaktation. So ist es nicht erstaunlich, dass in der Phase der Frühlaktation aufgrund der hohen Stoffwechselpriorität der Milchdrüse züchterisch die grössten Leistungszunahmen erzielt werden konnten. </w:t>
      </w:r>
    </w:p>
    <w:p w:rsidR="004817E6" w:rsidRPr="00CE0E16" w:rsidRDefault="004817E6" w:rsidP="00CE0E16">
      <w:pPr>
        <w:spacing w:after="0" w:line="360" w:lineRule="auto"/>
        <w:jc w:val="both"/>
        <w:rPr>
          <w:rFonts w:ascii="Times New Roman" w:hAnsi="Times New Roman"/>
          <w:sz w:val="24"/>
          <w:szCs w:val="24"/>
        </w:rPr>
      </w:pPr>
      <w:r>
        <w:rPr>
          <w:rFonts w:ascii="Times New Roman" w:hAnsi="Times New Roman"/>
          <w:sz w:val="24"/>
          <w:szCs w:val="24"/>
        </w:rPr>
        <w:t xml:space="preserve">Bei Weide- bzw. Grasfütterung gilt die niedrige Futteraufnahme als limitierender Faktor für die Milchproduktion bei hochleistenden Kühen. </w:t>
      </w:r>
      <w:r w:rsidR="00A31345">
        <w:rPr>
          <w:rFonts w:ascii="Times New Roman" w:hAnsi="Times New Roman"/>
          <w:sz w:val="24"/>
          <w:szCs w:val="24"/>
        </w:rPr>
        <w:t xml:space="preserve">In eigenen Arbeiten zeigten Kühe ohne Kraftfutterergänzung trotz ad libitum Fütterung von Gras eine niedrigere Futteraufnahme im Vergleich zu Kühen mit Kraftfutterergänzung (Zbinden et al., 2014). </w:t>
      </w:r>
      <w:r>
        <w:rPr>
          <w:rFonts w:ascii="Times New Roman" w:hAnsi="Times New Roman"/>
          <w:sz w:val="24"/>
          <w:szCs w:val="24"/>
        </w:rPr>
        <w:t>Zusätzliches Kraftfutter hat eine gewisse Verdrängungswirkung auf die Aufnahme von Gras</w:t>
      </w:r>
      <w:r w:rsidR="00F56BBD">
        <w:rPr>
          <w:rFonts w:ascii="Times New Roman" w:hAnsi="Times New Roman"/>
          <w:sz w:val="24"/>
          <w:szCs w:val="24"/>
        </w:rPr>
        <w:t>, aber auch</w:t>
      </w:r>
      <w:r>
        <w:rPr>
          <w:rFonts w:ascii="Times New Roman" w:hAnsi="Times New Roman"/>
          <w:sz w:val="24"/>
          <w:szCs w:val="24"/>
        </w:rPr>
        <w:t xml:space="preserve"> auf die Mehrleistung an Milch. So führte bei Bargo et al. (2003) eine Erhöhung der Kraftfuttergabe von 1,2 auf 10 kg TM/d im Vergleich zur reiner Weidehaltung ohne Supplementierung zu einer Erhöhung der Gesamtfutteraufnahme um 24% und der Milchleistung um 22% bei einer Effizienz des eingesetzten Kraftfutters von 1 kg Milch/kg Kraftfutter.</w:t>
      </w:r>
    </w:p>
    <w:p w:rsidR="00CE0E16" w:rsidRPr="00CE0E16" w:rsidRDefault="00CE0E16" w:rsidP="00CE0E16">
      <w:pPr>
        <w:spacing w:after="0" w:line="360" w:lineRule="auto"/>
        <w:jc w:val="both"/>
        <w:rPr>
          <w:rFonts w:ascii="Times New Roman" w:hAnsi="Times New Roman"/>
          <w:sz w:val="24"/>
          <w:szCs w:val="24"/>
        </w:rPr>
      </w:pPr>
    </w:p>
    <w:p w:rsidR="00CE0E16" w:rsidRDefault="00CE0E16" w:rsidP="00CE0E16">
      <w:pPr>
        <w:spacing w:after="0" w:line="360" w:lineRule="auto"/>
        <w:jc w:val="both"/>
        <w:rPr>
          <w:rFonts w:ascii="Times New Roman" w:hAnsi="Times New Roman"/>
          <w:sz w:val="24"/>
          <w:szCs w:val="24"/>
        </w:rPr>
      </w:pPr>
      <w:r w:rsidRPr="00CE0E16">
        <w:rPr>
          <w:rFonts w:ascii="Times New Roman" w:hAnsi="Times New Roman"/>
          <w:sz w:val="24"/>
          <w:szCs w:val="24"/>
        </w:rPr>
        <w:t xml:space="preserve">Die negative Energiebilanz bei Hochleistungstieren kann durch Mobilisierung von vor allem Rückenfett, aber auch von Muskelgewebe zum Verlust von bis zu 40% der körpereigenen Reserven </w:t>
      </w:r>
      <w:r w:rsidRPr="00CE0E16">
        <w:rPr>
          <w:rFonts w:ascii="Times New Roman" w:hAnsi="Times New Roman"/>
          <w:sz w:val="24"/>
          <w:szCs w:val="24"/>
        </w:rPr>
        <w:lastRenderedPageBreak/>
        <w:t>führen. Die dadurch bedingte erhöhte Oxidation langkettiger Fettsäuren, die durch Mobiliserung aus dem Depotfett freigesetzt werden, kann eine Verzehrsreduktion bewirken und darüber die negative Energiebilanz in der Hochlaktation weiter verstärken. Da diese metabolische Situation auch die Voraussetzung für eine gesteigerte Synthese der ebenfalls verzehrsreduzierend wirkenden Ketonkörper darstellt, kann dies als weiterer Faktor für die Ausprägung der NEB angesehen werden.</w:t>
      </w:r>
    </w:p>
    <w:p w:rsidR="003510E3" w:rsidRPr="00CE0E16" w:rsidRDefault="003510E3" w:rsidP="00CE0E16">
      <w:pPr>
        <w:spacing w:after="0" w:line="360" w:lineRule="auto"/>
        <w:jc w:val="both"/>
        <w:rPr>
          <w:rFonts w:ascii="Times New Roman" w:hAnsi="Times New Roman"/>
          <w:sz w:val="24"/>
          <w:szCs w:val="24"/>
        </w:rPr>
      </w:pPr>
    </w:p>
    <w:p w:rsidR="00F56BBD" w:rsidRDefault="00FE3D0D" w:rsidP="00CE0E16">
      <w:pPr>
        <w:spacing w:after="0" w:line="360" w:lineRule="auto"/>
        <w:jc w:val="both"/>
        <w:rPr>
          <w:rFonts w:ascii="Times New Roman" w:hAnsi="Times New Roman"/>
          <w:sz w:val="24"/>
          <w:szCs w:val="24"/>
        </w:rPr>
      </w:pPr>
      <w:r w:rsidRPr="001522F0">
        <w:rPr>
          <w:rFonts w:ascii="Times New Roman" w:hAnsi="Times New Roman"/>
          <w:sz w:val="24"/>
          <w:szCs w:val="24"/>
        </w:rPr>
        <w:t xml:space="preserve">Der Verzicht auf Kraftfutter </w:t>
      </w:r>
      <w:r w:rsidR="00A31345">
        <w:rPr>
          <w:rFonts w:ascii="Times New Roman" w:hAnsi="Times New Roman"/>
          <w:sz w:val="24"/>
          <w:szCs w:val="24"/>
        </w:rPr>
        <w:t>führt je nach Laktationsstadium</w:t>
      </w:r>
      <w:r w:rsidRPr="001522F0">
        <w:rPr>
          <w:rFonts w:ascii="Times New Roman" w:hAnsi="Times New Roman"/>
          <w:sz w:val="24"/>
          <w:szCs w:val="24"/>
        </w:rPr>
        <w:t xml:space="preserve"> zu einer geringeren Milchleistung und könnte für</w:t>
      </w:r>
      <w:r w:rsidR="003510E3" w:rsidRPr="001522F0">
        <w:rPr>
          <w:rFonts w:ascii="Times New Roman" w:hAnsi="Times New Roman"/>
          <w:sz w:val="24"/>
          <w:szCs w:val="24"/>
        </w:rPr>
        <w:t xml:space="preserve"> Kühe mit geringem bis </w:t>
      </w:r>
      <w:r w:rsidR="001522F0" w:rsidRPr="001522F0">
        <w:rPr>
          <w:rFonts w:ascii="Times New Roman" w:hAnsi="Times New Roman"/>
          <w:sz w:val="24"/>
          <w:szCs w:val="24"/>
        </w:rPr>
        <w:t>mittlerem genetischem</w:t>
      </w:r>
      <w:r w:rsidRPr="001522F0">
        <w:rPr>
          <w:rFonts w:ascii="Times New Roman" w:hAnsi="Times New Roman"/>
          <w:sz w:val="24"/>
          <w:szCs w:val="24"/>
        </w:rPr>
        <w:t xml:space="preserve"> Potential geeignet sein. </w:t>
      </w:r>
      <w:r w:rsidR="00A31345">
        <w:rPr>
          <w:rFonts w:ascii="Times New Roman" w:hAnsi="Times New Roman"/>
          <w:sz w:val="24"/>
          <w:szCs w:val="24"/>
        </w:rPr>
        <w:t xml:space="preserve">Gerade ausschliesslich mit Gras gefütterte hochleistende Kühe ohne Kraftfutter zeigten einen deutlich geringeren Anstieg in der Milchleistung im Vergleich zu Kühen ähnlichen Leistungspotetials mit Kraftfutterergänzung (Zbinden et al., 2014). </w:t>
      </w:r>
      <w:r w:rsidRPr="001522F0">
        <w:rPr>
          <w:rFonts w:ascii="Times New Roman" w:hAnsi="Times New Roman"/>
          <w:sz w:val="24"/>
          <w:szCs w:val="24"/>
        </w:rPr>
        <w:t xml:space="preserve">Sehested et al. (2003) zeigten den Rückgang der Laktationsleistung von 6.723 auf 5.090 kg bei gänzlichem Verzicht auf Kraftfutter, ohne dass es zu gesundheitlichen Problemen bei den Tieren kam. Bei Kühen mit einer höheren Milchleistung (ca. 7.500 kg/Jahr) ohne Kraftfutterzulage zeigte sich laut Haiger und Knaus (2011) eine höhere Mobilisierung von Körperreserven im ersten Laktationsdrittel. Im Hinblick auf die Fragestellung dieses Beitrags muss angemerkt werden, dass die Rationen in früheren Studien nicht allein auf Gras basierten, sondern auch Maissilage als wesentlichen Grundfutteranteil beinhalteten. </w:t>
      </w:r>
      <w:r w:rsidR="00A31345">
        <w:rPr>
          <w:rFonts w:ascii="Times New Roman" w:hAnsi="Times New Roman"/>
          <w:sz w:val="24"/>
          <w:szCs w:val="24"/>
        </w:rPr>
        <w:t>Kühe mit Grasfütterung ohne Kraftfutter hatten höhere Konzentrationen an freien Fettsäuren im Vergleich zu Kraftfutter supplementierten Kühen (Zbinden et al., 2014). Besonders auffällig war dabei der Einfluss des Leistungspotentials in Verbindung mit der Rationsgestaltung. Während hoch leistende Kühe ohne zusätzliches Kraftfutter eine deutlich höhere Stoffwechselbelastung aufwiesen, k</w:t>
      </w:r>
      <w:r w:rsidR="004F347F">
        <w:rPr>
          <w:rFonts w:ascii="Times New Roman" w:hAnsi="Times New Roman"/>
          <w:sz w:val="24"/>
          <w:szCs w:val="24"/>
        </w:rPr>
        <w:t>amen niedrig leistende Kühe offenbar deutlich besser mit reiner Grasfütterung zurecht.</w:t>
      </w:r>
    </w:p>
    <w:p w:rsidR="00F56BBD" w:rsidRDefault="00F56BBD" w:rsidP="00463237">
      <w:pPr>
        <w:spacing w:after="0" w:line="360" w:lineRule="auto"/>
        <w:jc w:val="both"/>
        <w:rPr>
          <w:rFonts w:ascii="Times New Roman" w:hAnsi="Times New Roman" w:cs="Times New Roman"/>
          <w:sz w:val="24"/>
        </w:rPr>
      </w:pPr>
      <w:r w:rsidRPr="00CE0E16">
        <w:rPr>
          <w:rFonts w:ascii="Times New Roman" w:hAnsi="Times New Roman"/>
          <w:sz w:val="24"/>
          <w:szCs w:val="24"/>
        </w:rPr>
        <w:t>Eine besondere Belastung für die Leber entsteht aufgrund der Lipolyse im Fettgewebe während der negativen Energiebilanz. Die Lipolyse bei modernen Kühen übersteigt jedoch den Bedarf an Fettsäuren zur energetischen Verwertung.</w:t>
      </w:r>
      <w:r>
        <w:rPr>
          <w:rFonts w:ascii="Times New Roman" w:hAnsi="Times New Roman"/>
          <w:sz w:val="24"/>
          <w:szCs w:val="24"/>
        </w:rPr>
        <w:t xml:space="preserve"> </w:t>
      </w:r>
      <w:r w:rsidR="00CE0E16" w:rsidRPr="00CE0E16">
        <w:rPr>
          <w:rFonts w:ascii="Times New Roman" w:hAnsi="Times New Roman"/>
          <w:sz w:val="24"/>
          <w:szCs w:val="24"/>
        </w:rPr>
        <w:t>Das Auftreten von freien Fettsäuren und Ketonkörpern ist umso größer, je mehr Reserven mobilisiert werden. Überschreiten deren Konzentrationen die Kapazitätsgrenzen v. a. des Leberstoffwechsels, so kommt es zu gesundheitlichen Problemen für das Tier. Insbesondere Ketonkörper bedingen durch ihre immunsuppressive Wirkung ein erhöhtes Infektionsrisiko, und es treten vor allem Euterentzündungen (Mastitiden) auf.</w:t>
      </w:r>
      <w:r>
        <w:rPr>
          <w:rFonts w:ascii="Times New Roman" w:hAnsi="Times New Roman"/>
          <w:sz w:val="24"/>
          <w:szCs w:val="24"/>
        </w:rPr>
        <w:t xml:space="preserve"> </w:t>
      </w:r>
      <w:r w:rsidR="00CE0E16" w:rsidRPr="00CE0E16">
        <w:rPr>
          <w:rFonts w:ascii="Times New Roman" w:hAnsi="Times New Roman"/>
          <w:sz w:val="24"/>
          <w:szCs w:val="24"/>
        </w:rPr>
        <w:t>Wenn Triglyceride in hohem Maße in das Lebergewebe eingebaut und nicht abtransportiert werden, kommt es zur Ausbildung einer Fettleber</w:t>
      </w:r>
      <w:r w:rsidR="004F347F">
        <w:rPr>
          <w:rFonts w:ascii="Times New Roman" w:hAnsi="Times New Roman"/>
          <w:sz w:val="24"/>
          <w:szCs w:val="24"/>
        </w:rPr>
        <w:t xml:space="preserve"> (Gross et al., 2013)</w:t>
      </w:r>
      <w:r w:rsidR="00CE0E16" w:rsidRPr="00CE0E16">
        <w:rPr>
          <w:rFonts w:ascii="Times New Roman" w:hAnsi="Times New Roman"/>
          <w:sz w:val="24"/>
          <w:szCs w:val="24"/>
        </w:rPr>
        <w:t>. Durch die Verfettung der Leber kann sie die geforderten Stoffwechselaufgaben nicht mehr erfüllen, und es kann zu massiven Störungen des Leberstoffwechsels bei den Hochleistungskühen kommen.</w:t>
      </w:r>
      <w:r>
        <w:rPr>
          <w:rFonts w:ascii="Times New Roman" w:hAnsi="Times New Roman"/>
          <w:sz w:val="24"/>
          <w:szCs w:val="24"/>
        </w:rPr>
        <w:t xml:space="preserve"> </w:t>
      </w:r>
      <w:r w:rsidR="00463237" w:rsidRPr="00CE0E16">
        <w:rPr>
          <w:rFonts w:ascii="Times New Roman" w:hAnsi="Times New Roman" w:cs="Times New Roman"/>
          <w:sz w:val="24"/>
        </w:rPr>
        <w:t xml:space="preserve">Ein Schutzmechanismus zugunsten des </w:t>
      </w:r>
      <w:r w:rsidR="00463237" w:rsidRPr="00CE0E16">
        <w:rPr>
          <w:rFonts w:ascii="Times New Roman" w:hAnsi="Times New Roman" w:cs="Times New Roman"/>
          <w:sz w:val="24"/>
        </w:rPr>
        <w:lastRenderedPageBreak/>
        <w:t xml:space="preserve">Gesamtstoffwechsels, der die Nährstoffaufnahme der Milchdrüse beschränken würde, existiert nicht. </w:t>
      </w:r>
    </w:p>
    <w:p w:rsidR="00463237" w:rsidRPr="00F56BBD" w:rsidRDefault="00463237" w:rsidP="00463237">
      <w:pPr>
        <w:spacing w:after="0" w:line="360" w:lineRule="auto"/>
        <w:jc w:val="both"/>
        <w:rPr>
          <w:rFonts w:ascii="Times New Roman" w:hAnsi="Times New Roman"/>
          <w:sz w:val="24"/>
          <w:szCs w:val="24"/>
        </w:rPr>
      </w:pPr>
      <w:r w:rsidRPr="00CE0E16">
        <w:rPr>
          <w:rFonts w:ascii="Times New Roman" w:hAnsi="Times New Roman" w:cs="Times New Roman"/>
          <w:sz w:val="24"/>
        </w:rPr>
        <w:t xml:space="preserve">In der Frühlaktation, in der die Futteraufnahme bei der Hochleistungskuh ohnehin gegenüber der Milchleistung ungenügend ist, entsteht durch eine weitere Reduktion der Futteraufnahme bedingt durch die Ketonkörperbildung </w:t>
      </w:r>
      <w:r w:rsidR="00F56BBD">
        <w:rPr>
          <w:rFonts w:ascii="Times New Roman" w:hAnsi="Times New Roman" w:cs="Times New Roman"/>
          <w:sz w:val="24"/>
        </w:rPr>
        <w:t xml:space="preserve">aus freien Fettsäuren </w:t>
      </w:r>
      <w:r w:rsidRPr="00CE0E16">
        <w:rPr>
          <w:rFonts w:ascii="Times New Roman" w:hAnsi="Times New Roman" w:cs="Times New Roman"/>
          <w:sz w:val="24"/>
        </w:rPr>
        <w:t xml:space="preserve">ein Teufelskreis. Dieser wird noch zusätzlich verstärkt, da durch eine erhöhte Ketonkörperkonzentration nach neuesten Erkenntnissen noch zusätzlich die hepatische Gluconeogenese gehemmt wird, vermittelt durch reduzierte Glucagon-Konzentrationen (Zarrin et al., 2013). </w:t>
      </w:r>
      <w:r w:rsidR="00D32D15">
        <w:rPr>
          <w:rFonts w:ascii="Times New Roman" w:hAnsi="Times New Roman" w:cs="Times New Roman"/>
          <w:sz w:val="24"/>
        </w:rPr>
        <w:t xml:space="preserve">Hochleistende Kühe ohne Beifütterung von Kraftfutter zeigten bis zur achten Laktationswoche deutlich erhöhte Konzentrationen von BHBA über der Schwelle zur Diagnose von subklinischer bzw. klinischer Ketose im Vergleich zu niedrigleistenden und mit Kraftfutter versorgten grasgefütterten Tieren (Zbinden et al., 2014). </w:t>
      </w:r>
      <w:r w:rsidRPr="00CE0E16">
        <w:rPr>
          <w:rFonts w:ascii="Times New Roman" w:hAnsi="Times New Roman" w:cs="Times New Roman"/>
          <w:sz w:val="24"/>
        </w:rPr>
        <w:t xml:space="preserve">Die erhöhte Konzentration von Ketonkörpern suggeriert dem Organismus eine ausreichende Energieversorgung. Der hohe spezifische Bedarf an Glucose für die Milchsynthese bleibt dabei aber unberücksichtigt, da offenbar der extrem hohe Glucoseverbrauch, wie er bei der modernen Milchkuh vorherrscht, auf die evolutive Entwicklung beim Rind zunächst keinen Selektionsdruck darstellte.  </w:t>
      </w:r>
    </w:p>
    <w:p w:rsidR="00CE0E16" w:rsidRPr="00CE0E16" w:rsidRDefault="00463237" w:rsidP="00463237">
      <w:pPr>
        <w:spacing w:after="0" w:line="360" w:lineRule="auto"/>
        <w:jc w:val="both"/>
        <w:rPr>
          <w:rFonts w:ascii="Times New Roman" w:hAnsi="Times New Roman"/>
          <w:sz w:val="24"/>
          <w:szCs w:val="24"/>
        </w:rPr>
      </w:pPr>
      <w:r w:rsidRPr="00CE0E16">
        <w:rPr>
          <w:rFonts w:ascii="Times New Roman" w:hAnsi="Times New Roman" w:cs="Times New Roman"/>
          <w:sz w:val="24"/>
        </w:rPr>
        <w:t xml:space="preserve">In der Phase der abnehmenden Milchproduktion, in der das Kalb nicht mehr zwingend auf Milch angewiesen ist, reagiert auch die Milchkuh auf ein Energiedefizit völlig anders als in der Frühlaktation. Bei restriktiver Fütterung in dieser Phase erfolgt eine unmittelbare Reduktion der Milchproduktion, d.h. das Energiedefizit wird wesentlich durch eine verringerte Nährstoffaufnahme durch die Milchdrüse ausgeglichen (Gross et al., 2011a). Es wurde gezeigt, dass in der Milchdrüse die nach dem Überschreiten des Laktationspeaks die Expression des GLUT1 abnimmt, während die Expression des GLUT4 zunimmt, der durch Insulin reguliert wird (Mattmiller et al., 2011). In der Laktationsperiode, in der beim Kalb bereits die Vormagenfermentation funktionsfähig ist, und damit auch pflanzliches Futter das Überleben sichert, wird die Milchdrüse Teil der homeostatischen Stoffwechselregulation des Gesamtorganismus. </w:t>
      </w:r>
      <w:r w:rsidR="00D32D15">
        <w:rPr>
          <w:rFonts w:ascii="Times New Roman" w:hAnsi="Times New Roman" w:cs="Times New Roman"/>
          <w:sz w:val="24"/>
        </w:rPr>
        <w:t>Trotz eines Energiedefizits in der späteren Laktation fiel die Stoffwechselbelastung im Vergleich zur NEB der Frühlaktation deutlich geringer aus</w:t>
      </w:r>
      <w:r>
        <w:rPr>
          <w:rFonts w:ascii="Times New Roman" w:hAnsi="Times New Roman" w:cs="Times New Roman"/>
          <w:sz w:val="24"/>
        </w:rPr>
        <w:t xml:space="preserve"> (Gross et al., 2011a).</w:t>
      </w:r>
      <w:r w:rsidR="00D32D15">
        <w:rPr>
          <w:rFonts w:ascii="Times New Roman" w:hAnsi="Times New Roman" w:cs="Times New Roman"/>
          <w:sz w:val="24"/>
        </w:rPr>
        <w:t xml:space="preserve"> Je nach Leistungshöhe kann ab Mitte der Laktation Gras als alleiniges Futtermittel durchaus den Bedarf des Tieres decken.</w:t>
      </w:r>
    </w:p>
    <w:p w:rsidR="00CE0E16" w:rsidRPr="00CE0E16" w:rsidRDefault="00CE0E16" w:rsidP="00CE0E16">
      <w:pPr>
        <w:spacing w:after="0" w:line="360" w:lineRule="auto"/>
        <w:jc w:val="both"/>
        <w:rPr>
          <w:rFonts w:ascii="Times New Roman" w:hAnsi="Times New Roman"/>
          <w:sz w:val="24"/>
          <w:szCs w:val="24"/>
        </w:rPr>
      </w:pPr>
    </w:p>
    <w:p w:rsidR="00CE0E16" w:rsidRDefault="00760E7D" w:rsidP="00CE0E16">
      <w:pPr>
        <w:spacing w:after="0" w:line="360" w:lineRule="auto"/>
        <w:jc w:val="both"/>
        <w:rPr>
          <w:rFonts w:ascii="Times New Roman" w:hAnsi="Times New Roman"/>
          <w:b/>
          <w:sz w:val="24"/>
          <w:szCs w:val="24"/>
        </w:rPr>
      </w:pPr>
      <w:r>
        <w:rPr>
          <w:rFonts w:ascii="Times New Roman" w:hAnsi="Times New Roman"/>
          <w:b/>
          <w:sz w:val="24"/>
          <w:szCs w:val="24"/>
        </w:rPr>
        <w:t>Wiederholbarkeit von Anpassungsreaktionen im</w:t>
      </w:r>
      <w:r w:rsidR="00CE0E16">
        <w:rPr>
          <w:rFonts w:ascii="Times New Roman" w:hAnsi="Times New Roman"/>
          <w:b/>
          <w:sz w:val="24"/>
          <w:szCs w:val="24"/>
        </w:rPr>
        <w:t xml:space="preserve"> Stoffwechsel</w:t>
      </w:r>
      <w:r>
        <w:rPr>
          <w:rFonts w:ascii="Times New Roman" w:hAnsi="Times New Roman"/>
          <w:b/>
          <w:sz w:val="24"/>
          <w:szCs w:val="24"/>
        </w:rPr>
        <w:t xml:space="preserve"> an defizitäre Situationen</w:t>
      </w:r>
    </w:p>
    <w:p w:rsidR="00760E7D" w:rsidRDefault="002F024A" w:rsidP="00CE0E16">
      <w:pPr>
        <w:spacing w:after="0" w:line="360" w:lineRule="auto"/>
        <w:jc w:val="both"/>
        <w:rPr>
          <w:rFonts w:ascii="Times New Roman" w:hAnsi="Times New Roman"/>
          <w:sz w:val="24"/>
          <w:szCs w:val="24"/>
        </w:rPr>
      </w:pPr>
      <w:r>
        <w:rPr>
          <w:rFonts w:ascii="Times New Roman" w:hAnsi="Times New Roman"/>
          <w:sz w:val="24"/>
          <w:szCs w:val="24"/>
        </w:rPr>
        <w:t xml:space="preserve">In einer retrospektiven Auswertung wurden 25 Milchkühe nach ihrer Stoffwechselbelastung in der Frühlaktation </w:t>
      </w:r>
      <w:r w:rsidR="00A84222">
        <w:rPr>
          <w:rFonts w:ascii="Times New Roman" w:hAnsi="Times New Roman"/>
          <w:sz w:val="24"/>
          <w:szCs w:val="24"/>
        </w:rPr>
        <w:t>während des laktationsinduzierten</w:t>
      </w:r>
      <w:r w:rsidR="00C33B86">
        <w:rPr>
          <w:rFonts w:ascii="Times New Roman" w:hAnsi="Times New Roman"/>
          <w:sz w:val="24"/>
          <w:szCs w:val="24"/>
        </w:rPr>
        <w:t xml:space="preserve"> Energiedefizits</w:t>
      </w:r>
      <w:r w:rsidR="00A84222">
        <w:rPr>
          <w:rFonts w:ascii="Times New Roman" w:hAnsi="Times New Roman"/>
          <w:sz w:val="24"/>
          <w:szCs w:val="24"/>
        </w:rPr>
        <w:t xml:space="preserve"> eingeteilt. Alle Kühe wurden </w:t>
      </w:r>
      <w:r w:rsidR="00C33B86">
        <w:rPr>
          <w:rFonts w:ascii="Times New Roman" w:hAnsi="Times New Roman"/>
          <w:sz w:val="24"/>
          <w:szCs w:val="24"/>
        </w:rPr>
        <w:t xml:space="preserve">nach Erreichen einer positiven Energiebilanz erneut </w:t>
      </w:r>
      <w:r w:rsidR="00A84222">
        <w:rPr>
          <w:rFonts w:ascii="Times New Roman" w:hAnsi="Times New Roman"/>
          <w:sz w:val="24"/>
          <w:szCs w:val="24"/>
        </w:rPr>
        <w:t xml:space="preserve">einer </w:t>
      </w:r>
      <w:r w:rsidR="00C33B86">
        <w:rPr>
          <w:rFonts w:ascii="Times New Roman" w:hAnsi="Times New Roman"/>
          <w:sz w:val="24"/>
          <w:szCs w:val="24"/>
        </w:rPr>
        <w:t xml:space="preserve">durch </w:t>
      </w:r>
      <w:r w:rsidR="00A84222">
        <w:rPr>
          <w:rFonts w:ascii="Times New Roman" w:hAnsi="Times New Roman"/>
          <w:sz w:val="24"/>
          <w:szCs w:val="24"/>
        </w:rPr>
        <w:t>Fütterungsrestriktion in</w:t>
      </w:r>
      <w:r w:rsidR="00C33B86">
        <w:rPr>
          <w:rFonts w:ascii="Times New Roman" w:hAnsi="Times New Roman"/>
          <w:sz w:val="24"/>
          <w:szCs w:val="24"/>
        </w:rPr>
        <w:t xml:space="preserve">duzierten Unterversorgung unterzogen (Gross et al., 2015). In der Frühlaktation zeigten Tiere mit einer </w:t>
      </w:r>
      <w:r w:rsidR="00D27FCB">
        <w:rPr>
          <w:rFonts w:ascii="Times New Roman" w:hAnsi="Times New Roman"/>
          <w:sz w:val="24"/>
          <w:szCs w:val="24"/>
        </w:rPr>
        <w:lastRenderedPageBreak/>
        <w:t>höheren Milchleistung weitaus höhere Konzentrationen an NEFA und BHBA bei deutlich negativerer Energiebilanz im Vergleich zu Tieren mit einer niedrigeren Milchleistung.</w:t>
      </w:r>
      <w:r>
        <w:rPr>
          <w:rFonts w:ascii="Times New Roman" w:hAnsi="Times New Roman"/>
          <w:sz w:val="24"/>
          <w:szCs w:val="24"/>
        </w:rPr>
        <w:t xml:space="preserve"> </w:t>
      </w:r>
      <w:r w:rsidR="00D27FCB">
        <w:rPr>
          <w:rFonts w:ascii="Times New Roman" w:hAnsi="Times New Roman"/>
          <w:sz w:val="24"/>
          <w:szCs w:val="24"/>
        </w:rPr>
        <w:t xml:space="preserve">Interessanterweise reagierten Kühe, die in der Frühlaktation stärkere Reaktionen auf das Defizit zeigten, bei der späteren Unterversorgung wiederholt mit höheren NEFA und BHBA Konzentrationen, obwohl hier die Energiebilanz und Milchleistung nicht von Kühen mit geringerer Reaktion im Stoffwechsel verschieden war. Dies lässt eindeutig eine </w:t>
      </w:r>
      <w:r w:rsidR="00E72E9C">
        <w:rPr>
          <w:rFonts w:ascii="Times New Roman" w:hAnsi="Times New Roman"/>
          <w:sz w:val="24"/>
          <w:szCs w:val="24"/>
        </w:rPr>
        <w:t xml:space="preserve">genetische Veranlagung der Anpassungsfähigkeit des Stoffwechsels vermuten. </w:t>
      </w:r>
    </w:p>
    <w:p w:rsidR="00E72E9C" w:rsidRDefault="00E72E9C" w:rsidP="00CE0E16">
      <w:pPr>
        <w:spacing w:after="0" w:line="360" w:lineRule="auto"/>
        <w:jc w:val="both"/>
        <w:rPr>
          <w:rFonts w:ascii="Times New Roman" w:hAnsi="Times New Roman"/>
          <w:sz w:val="24"/>
          <w:szCs w:val="24"/>
        </w:rPr>
      </w:pPr>
      <w:r>
        <w:rPr>
          <w:rFonts w:ascii="Times New Roman" w:hAnsi="Times New Roman"/>
          <w:sz w:val="24"/>
          <w:szCs w:val="24"/>
        </w:rPr>
        <w:t xml:space="preserve">Die genetische Disposition gegenüber veränderten Umwelt- und Haltungsbedingungen </w:t>
      </w:r>
      <w:r w:rsidR="00103B3E">
        <w:rPr>
          <w:rFonts w:ascii="Times New Roman" w:hAnsi="Times New Roman"/>
          <w:sz w:val="24"/>
          <w:szCs w:val="24"/>
        </w:rPr>
        <w:t>mit deutlichen Unterschieden zwischen verschiedenen Zuchtlinien der gleichen Rasse wurde eindrucksvoll in der Studie von Grala et al. (2011) gezeigt. Neuseeländische Holstein-Kühe hatten im Vergleich zu Nordamerikanischen eine geringere Milchleistung und geringere Stoffwechselbelastung. Die zugrunde liegenden Unterschiede konnten auf den unterschiedlichen Grad der Entkopplung der somatotropen Achse zurückgeführt werden. Die höher leistenden amerikanischen Kühe hatten niedrigere Konzentrationen an Insulin und IGF-1 im Vergleich zu den Kühen aus Neuseeland.</w:t>
      </w:r>
      <w:r w:rsidR="00D32D15">
        <w:rPr>
          <w:rFonts w:ascii="Times New Roman" w:hAnsi="Times New Roman"/>
          <w:sz w:val="24"/>
          <w:szCs w:val="24"/>
        </w:rPr>
        <w:t xml:space="preserve"> Diese Unterschiede in den endokrinen Regulationsmechanismen begründen das Ausmass der unterschiedlichen Stoffwechselbelastung, aber bestimmen auch indirekt das Leistungsvermögen der Tiere.</w:t>
      </w:r>
    </w:p>
    <w:p w:rsidR="00760E7D" w:rsidRDefault="00760E7D" w:rsidP="00CE0E16">
      <w:pPr>
        <w:spacing w:after="0" w:line="360" w:lineRule="auto"/>
        <w:jc w:val="both"/>
        <w:rPr>
          <w:rFonts w:ascii="Times New Roman" w:hAnsi="Times New Roman"/>
          <w:b/>
          <w:sz w:val="24"/>
          <w:szCs w:val="24"/>
        </w:rPr>
      </w:pPr>
    </w:p>
    <w:p w:rsidR="00CE0E16" w:rsidRDefault="00E53F50" w:rsidP="00CE0E16">
      <w:pPr>
        <w:spacing w:after="0" w:line="360" w:lineRule="auto"/>
        <w:jc w:val="both"/>
        <w:rPr>
          <w:rFonts w:ascii="Times New Roman" w:hAnsi="Times New Roman"/>
          <w:b/>
          <w:sz w:val="24"/>
          <w:szCs w:val="24"/>
        </w:rPr>
      </w:pPr>
      <w:r>
        <w:rPr>
          <w:rFonts w:ascii="Times New Roman" w:hAnsi="Times New Roman"/>
          <w:b/>
          <w:sz w:val="24"/>
          <w:szCs w:val="24"/>
        </w:rPr>
        <w:t xml:space="preserve">Einfluss der Stoffwechsellage auf die </w:t>
      </w:r>
      <w:r w:rsidR="00CE0E16">
        <w:rPr>
          <w:rFonts w:ascii="Times New Roman" w:hAnsi="Times New Roman"/>
          <w:b/>
          <w:sz w:val="24"/>
          <w:szCs w:val="24"/>
        </w:rPr>
        <w:t>Fruchtbar</w:t>
      </w:r>
      <w:r>
        <w:rPr>
          <w:rFonts w:ascii="Times New Roman" w:hAnsi="Times New Roman"/>
          <w:b/>
          <w:sz w:val="24"/>
          <w:szCs w:val="24"/>
        </w:rPr>
        <w:t>keit</w:t>
      </w:r>
    </w:p>
    <w:p w:rsidR="00124FF8" w:rsidRDefault="00FE3D0D" w:rsidP="00CE0E16">
      <w:pPr>
        <w:spacing w:after="0" w:line="360" w:lineRule="auto"/>
        <w:jc w:val="both"/>
        <w:rPr>
          <w:rFonts w:ascii="Times New Roman" w:hAnsi="Times New Roman"/>
          <w:sz w:val="24"/>
          <w:szCs w:val="24"/>
        </w:rPr>
      </w:pPr>
      <w:r>
        <w:rPr>
          <w:rFonts w:ascii="Times New Roman" w:hAnsi="Times New Roman"/>
          <w:sz w:val="24"/>
          <w:szCs w:val="24"/>
        </w:rPr>
        <w:t>Die Fütterung spielt eine wichtige Rolle bei der Fruchtbarkeit der Milch</w:t>
      </w:r>
      <w:r w:rsidR="00D32D15">
        <w:rPr>
          <w:rFonts w:ascii="Times New Roman" w:hAnsi="Times New Roman"/>
          <w:sz w:val="24"/>
          <w:szCs w:val="24"/>
        </w:rPr>
        <w:t>kuh. Langfristig</w:t>
      </w:r>
      <w:r>
        <w:rPr>
          <w:rFonts w:ascii="Times New Roman" w:hAnsi="Times New Roman"/>
          <w:sz w:val="24"/>
          <w:szCs w:val="24"/>
        </w:rPr>
        <w:t xml:space="preserve"> moderate oder chronische Fütterungsrestriktionen führten zu einer graduellen Reduktion der Wachstumsrate </w:t>
      </w:r>
      <w:r w:rsidR="00F276AB">
        <w:rPr>
          <w:rFonts w:ascii="Times New Roman" w:hAnsi="Times New Roman"/>
          <w:sz w:val="24"/>
          <w:szCs w:val="24"/>
        </w:rPr>
        <w:t xml:space="preserve">des dominanten Follikels sowie seines maximalen Durchmessers </w:t>
      </w:r>
      <w:r>
        <w:rPr>
          <w:rFonts w:ascii="Times New Roman" w:hAnsi="Times New Roman"/>
          <w:sz w:val="24"/>
          <w:szCs w:val="24"/>
        </w:rPr>
        <w:t xml:space="preserve">und </w:t>
      </w:r>
      <w:r w:rsidR="00F276AB">
        <w:rPr>
          <w:rFonts w:ascii="Times New Roman" w:hAnsi="Times New Roman"/>
          <w:sz w:val="24"/>
          <w:szCs w:val="24"/>
        </w:rPr>
        <w:t xml:space="preserve">seiner Persistenz (Diskin et al., 2003). </w:t>
      </w:r>
      <w:r w:rsidR="00056706">
        <w:rPr>
          <w:rFonts w:ascii="Times New Roman" w:hAnsi="Times New Roman"/>
          <w:sz w:val="24"/>
          <w:szCs w:val="24"/>
        </w:rPr>
        <w:t xml:space="preserve">In deren Studie wurden Tiere anöstrisch, wenn sie durchschnittlich 22-24% ihres ursprünglichen Körpergewichtes verloren. </w:t>
      </w:r>
      <w:r w:rsidR="00FC1FE9">
        <w:rPr>
          <w:rFonts w:ascii="Times New Roman" w:hAnsi="Times New Roman"/>
          <w:sz w:val="24"/>
          <w:szCs w:val="24"/>
        </w:rPr>
        <w:t xml:space="preserve">Eine akute Futterrestriktion auf 40% des Bedarfs reduzierte innerhalb 13-15 Tagen die Wachstumsrate von dominanten Follikeln bei 60% der Rinder (Diskin et al., 2003). Auch in laktierenden Milch- und Mutterkühen konnten Diskin et al. (2003) die Auswirkungen einer NEB bzw. reduzierten Futteraufnahme in der frühen Phase post-partum auf eine Verringerung der Grösse und Ovulationsfähigkeit des dominanten Follikels zeigen. Für die Wachstumsrate und Grösse des dominanten Follikels sind die peripheren Konzentrationen von IGF-1 und Insulin neben LH und Östradiol verantwortlich. </w:t>
      </w:r>
      <w:r w:rsidR="00101E97">
        <w:rPr>
          <w:rFonts w:ascii="Times New Roman" w:hAnsi="Times New Roman"/>
          <w:sz w:val="24"/>
          <w:szCs w:val="24"/>
        </w:rPr>
        <w:t xml:space="preserve">Es gibt keine speziell für die Reproduktion erforderlichen Nährstoffe, die nicht auch für andere normalen physiologischen Prozesse im Körper notwendig wären. Daher ist es schwierig, die spezifischen Funktionen und Mechanismen zu bestimmen, durch die die Fütterung die Reproduktionsfunktion beeinflusst (Roche und Diskin, 1994). </w:t>
      </w:r>
      <w:r w:rsidR="00FC1FE9">
        <w:rPr>
          <w:rFonts w:ascii="Times New Roman" w:hAnsi="Times New Roman"/>
          <w:sz w:val="24"/>
          <w:szCs w:val="24"/>
        </w:rPr>
        <w:t xml:space="preserve">Direkte Einflüsse der Fütterung auf die Ovarfunktion scheinen eher durch die hepatische </w:t>
      </w:r>
      <w:r w:rsidR="00FC1FE9">
        <w:rPr>
          <w:rFonts w:ascii="Times New Roman" w:hAnsi="Times New Roman"/>
          <w:sz w:val="24"/>
          <w:szCs w:val="24"/>
        </w:rPr>
        <w:lastRenderedPageBreak/>
        <w:t>Regulation als durch die follikuläre Regulation von IGF-1 vermittelt und abhängig von der systemischen IGF-1 Konzentration, dessen Bindungsproteinen und Insulin.</w:t>
      </w:r>
      <w:r w:rsidR="00101E97">
        <w:rPr>
          <w:rFonts w:ascii="Times New Roman" w:hAnsi="Times New Roman"/>
          <w:sz w:val="24"/>
          <w:szCs w:val="24"/>
        </w:rPr>
        <w:t xml:space="preserve"> So konnten als Reaktion auf eine Insulinverabreichung durch Butler et al. (2004) in der NEB-Phase bei frühlaktierenden Kühen geringere Plasmakonzentrationen an NEFA sowie erhöhten Konzentrationen an IGF-1 und Östradiol während der ersten Ovulationswelle postpartum beobachtet werden.</w:t>
      </w:r>
      <w:r w:rsidR="00983971">
        <w:rPr>
          <w:rFonts w:ascii="Times New Roman" w:hAnsi="Times New Roman"/>
          <w:sz w:val="24"/>
          <w:szCs w:val="24"/>
        </w:rPr>
        <w:t xml:space="preserve"> Kawashima et al. (2012) zeigten, dass das Ausmass einer NEB direkten Einfluss auf das post-partum Intervall bis zur ersten Ovulation hatte.</w:t>
      </w:r>
      <w:r w:rsidR="00D32D15">
        <w:rPr>
          <w:rFonts w:ascii="Times New Roman" w:hAnsi="Times New Roman"/>
          <w:sz w:val="24"/>
          <w:szCs w:val="24"/>
        </w:rPr>
        <w:t xml:space="preserve"> In eigenen Arbeiten konnte bei Gras gefütterten Kühen ohne Kraftfutterergänzung ein grösserer Anteil an Tieren mit verzögerter erster Ovulation post-partum identifiziert werden (Gross et al., 2015).</w:t>
      </w:r>
      <w:r w:rsidR="00124FF8">
        <w:rPr>
          <w:rFonts w:ascii="Times New Roman" w:hAnsi="Times New Roman"/>
          <w:sz w:val="24"/>
          <w:szCs w:val="24"/>
        </w:rPr>
        <w:t xml:space="preserve"> Diese waren gleichzeitig durch hohe Plasmakonzentrationen an NEFA und BHBA gekennzeichnet.</w:t>
      </w:r>
    </w:p>
    <w:p w:rsidR="00CE0E16" w:rsidRDefault="00CE0E16" w:rsidP="00CE0E16">
      <w:pPr>
        <w:spacing w:after="0" w:line="360" w:lineRule="auto"/>
        <w:jc w:val="both"/>
        <w:rPr>
          <w:rFonts w:ascii="Times New Roman" w:hAnsi="Times New Roman"/>
          <w:b/>
          <w:sz w:val="24"/>
          <w:szCs w:val="24"/>
        </w:rPr>
      </w:pPr>
    </w:p>
    <w:p w:rsidR="00E53F50" w:rsidRPr="00E53F50" w:rsidRDefault="00E53F50" w:rsidP="00E53F50">
      <w:pPr>
        <w:spacing w:after="0" w:line="360" w:lineRule="auto"/>
        <w:jc w:val="both"/>
        <w:rPr>
          <w:rFonts w:ascii="Times New Roman" w:hAnsi="Times New Roman"/>
          <w:b/>
          <w:sz w:val="24"/>
          <w:szCs w:val="24"/>
        </w:rPr>
      </w:pPr>
      <w:r w:rsidRPr="00E53F50">
        <w:rPr>
          <w:rFonts w:ascii="Times New Roman" w:hAnsi="Times New Roman"/>
          <w:b/>
          <w:sz w:val="24"/>
          <w:szCs w:val="24"/>
        </w:rPr>
        <w:t>Fazit</w:t>
      </w:r>
    </w:p>
    <w:p w:rsidR="00CE0E16" w:rsidRDefault="00E53F50" w:rsidP="00CE0E16">
      <w:pPr>
        <w:spacing w:after="0" w:line="360" w:lineRule="auto"/>
        <w:jc w:val="both"/>
        <w:rPr>
          <w:rFonts w:ascii="Times New Roman" w:hAnsi="Times New Roman"/>
          <w:sz w:val="24"/>
          <w:szCs w:val="24"/>
        </w:rPr>
      </w:pPr>
      <w:r>
        <w:rPr>
          <w:rFonts w:ascii="Times New Roman" w:hAnsi="Times New Roman"/>
          <w:sz w:val="24"/>
          <w:szCs w:val="24"/>
        </w:rPr>
        <w:t>Der Zusammenhang zwischen dem Leistungspotential einer Milchkuh und den Anforderungen an eine adäquate bedarfsgerechte Versorgung sind unumstritten. Eine unzureichende Versorgung manifestiert sich in einer vermehrten Mobilisierung von Körperreserven und damit einhergehend erhöhter Stoffwechselbelastung mit entsprechend negativen Auswirkungen auf Leistung, Gesundheit und Fruchtbarkeit. Gerade in kritischen Phasen der Versorgungsmöglichkeit, insbesondere zu Laktationsbeginn und bei hohem Leistungspotential</w:t>
      </w:r>
      <w:r w:rsidR="00FE3D0D">
        <w:rPr>
          <w:rFonts w:ascii="Times New Roman" w:hAnsi="Times New Roman"/>
          <w:sz w:val="24"/>
          <w:szCs w:val="24"/>
        </w:rPr>
        <w:t>,</w:t>
      </w:r>
      <w:r>
        <w:rPr>
          <w:rFonts w:ascii="Times New Roman" w:hAnsi="Times New Roman"/>
          <w:sz w:val="24"/>
          <w:szCs w:val="24"/>
        </w:rPr>
        <w:t xml:space="preserve"> ist eine rein auf Gras basierte Fütterung auf eine</w:t>
      </w:r>
      <w:r w:rsidR="00FE3D0D">
        <w:rPr>
          <w:rFonts w:ascii="Times New Roman" w:hAnsi="Times New Roman"/>
          <w:sz w:val="24"/>
          <w:szCs w:val="24"/>
        </w:rPr>
        <w:t xml:space="preserve"> entsprechende Ergänzung angewiesen</w:t>
      </w:r>
      <w:r w:rsidR="00CD0E5F">
        <w:rPr>
          <w:rFonts w:ascii="Times New Roman" w:hAnsi="Times New Roman"/>
          <w:sz w:val="24"/>
          <w:szCs w:val="24"/>
        </w:rPr>
        <w:t>, um Einbussen in Milchleistung und Fruchtbarkeit zu vermeiden</w:t>
      </w:r>
      <w:r w:rsidR="00FE3D0D">
        <w:rPr>
          <w:rFonts w:ascii="Times New Roman" w:hAnsi="Times New Roman"/>
          <w:sz w:val="24"/>
          <w:szCs w:val="24"/>
        </w:rPr>
        <w:t>.</w:t>
      </w:r>
    </w:p>
    <w:p w:rsidR="00CE0E16" w:rsidRDefault="00CE0E16" w:rsidP="00CE0E16">
      <w:pPr>
        <w:spacing w:after="0" w:line="360" w:lineRule="auto"/>
        <w:jc w:val="both"/>
        <w:rPr>
          <w:rFonts w:ascii="Times New Roman" w:hAnsi="Times New Roman" w:cs="Times New Roman"/>
          <w:sz w:val="24"/>
        </w:rPr>
      </w:pPr>
    </w:p>
    <w:p w:rsidR="00E85EA3" w:rsidRPr="00CE0E16" w:rsidRDefault="00CE0E16" w:rsidP="0051083E">
      <w:pPr>
        <w:spacing w:after="0" w:line="360" w:lineRule="auto"/>
        <w:jc w:val="both"/>
        <w:rPr>
          <w:rFonts w:ascii="Times New Roman" w:hAnsi="Times New Roman" w:cs="Times New Roman"/>
          <w:b/>
          <w:sz w:val="24"/>
        </w:rPr>
      </w:pPr>
      <w:r w:rsidRPr="00CE0E16">
        <w:rPr>
          <w:rFonts w:ascii="Times New Roman" w:hAnsi="Times New Roman" w:cs="Times New Roman"/>
          <w:b/>
          <w:sz w:val="24"/>
        </w:rPr>
        <w:t>Li</w:t>
      </w:r>
      <w:r w:rsidR="00E53F50">
        <w:rPr>
          <w:rFonts w:ascii="Times New Roman" w:hAnsi="Times New Roman" w:cs="Times New Roman"/>
          <w:b/>
          <w:sz w:val="24"/>
        </w:rPr>
        <w:t>t</w:t>
      </w:r>
      <w:r w:rsidRPr="00CE0E16">
        <w:rPr>
          <w:rFonts w:ascii="Times New Roman" w:hAnsi="Times New Roman" w:cs="Times New Roman"/>
          <w:b/>
          <w:sz w:val="24"/>
        </w:rPr>
        <w:t>eratur</w:t>
      </w:r>
    </w:p>
    <w:p w:rsidR="006777D0" w:rsidRPr="00BC1F96" w:rsidRDefault="006777D0" w:rsidP="00F0401E">
      <w:pPr>
        <w:spacing w:after="0" w:line="360" w:lineRule="auto"/>
        <w:jc w:val="both"/>
        <w:rPr>
          <w:rFonts w:ascii="Times New Roman" w:hAnsi="Times New Roman" w:cs="Times New Roman"/>
          <w:sz w:val="24"/>
        </w:rPr>
      </w:pPr>
      <w:r w:rsidRPr="00F0401E">
        <w:rPr>
          <w:rFonts w:ascii="Times New Roman" w:hAnsi="Times New Roman" w:cs="Times New Roman"/>
          <w:sz w:val="24"/>
          <w:lang w:val="en-US"/>
        </w:rPr>
        <w:t>Bargo</w:t>
      </w:r>
      <w:r w:rsidR="008859B0" w:rsidRPr="00F0401E">
        <w:rPr>
          <w:rFonts w:ascii="Times New Roman" w:hAnsi="Times New Roman" w:cs="Times New Roman"/>
          <w:sz w:val="24"/>
          <w:lang w:val="en-US"/>
        </w:rPr>
        <w:t>, F., Muller,</w:t>
      </w:r>
      <w:r w:rsidR="00BC1F96" w:rsidRPr="00BC1F96">
        <w:rPr>
          <w:rFonts w:ascii="Times New Roman" w:hAnsi="Times New Roman" w:cs="Times New Roman"/>
          <w:sz w:val="24"/>
          <w:lang w:val="en-US"/>
        </w:rPr>
        <w:t xml:space="preserve"> L.D.</w:t>
      </w:r>
      <w:r w:rsidR="00BC1F96" w:rsidRPr="00F0401E">
        <w:rPr>
          <w:rFonts w:ascii="Times New Roman" w:hAnsi="Times New Roman" w:cs="Times New Roman"/>
          <w:sz w:val="24"/>
          <w:lang w:val="en-US"/>
        </w:rPr>
        <w:t>,</w:t>
      </w:r>
      <w:r w:rsidR="008859B0" w:rsidRPr="00F0401E">
        <w:rPr>
          <w:rFonts w:ascii="Times New Roman" w:hAnsi="Times New Roman" w:cs="Times New Roman"/>
          <w:sz w:val="24"/>
          <w:lang w:val="en-US"/>
        </w:rPr>
        <w:t xml:space="preserve"> Kolver,</w:t>
      </w:r>
      <w:r w:rsidR="00BC1F96" w:rsidRPr="00F0401E">
        <w:rPr>
          <w:rFonts w:ascii="Times New Roman" w:hAnsi="Times New Roman" w:cs="Times New Roman"/>
          <w:sz w:val="24"/>
          <w:lang w:val="en-US"/>
        </w:rPr>
        <w:t xml:space="preserve"> E.S. and</w:t>
      </w:r>
      <w:r w:rsidR="00BC1F96" w:rsidRPr="00BC1F96">
        <w:rPr>
          <w:rFonts w:ascii="Times New Roman" w:hAnsi="Times New Roman" w:cs="Times New Roman"/>
          <w:sz w:val="24"/>
          <w:lang w:val="en-US"/>
        </w:rPr>
        <w:t xml:space="preserve"> </w:t>
      </w:r>
      <w:r w:rsidR="008859B0" w:rsidRPr="00F0401E">
        <w:rPr>
          <w:rFonts w:ascii="Times New Roman" w:hAnsi="Times New Roman" w:cs="Times New Roman"/>
          <w:sz w:val="24"/>
          <w:lang w:val="en-US"/>
        </w:rPr>
        <w:t>Delahoy</w:t>
      </w:r>
      <w:r w:rsidR="00BC1F96">
        <w:rPr>
          <w:rFonts w:ascii="Times New Roman" w:hAnsi="Times New Roman" w:cs="Times New Roman"/>
          <w:sz w:val="24"/>
          <w:lang w:val="en-US"/>
        </w:rPr>
        <w:t>, J.E</w:t>
      </w:r>
      <w:r w:rsidR="008859B0" w:rsidRPr="00F0401E">
        <w:rPr>
          <w:rFonts w:ascii="Times New Roman" w:hAnsi="Times New Roman" w:cs="Times New Roman"/>
          <w:sz w:val="24"/>
          <w:lang w:val="en-US"/>
        </w:rPr>
        <w:t>.</w:t>
      </w:r>
      <w:r w:rsidR="00CD0E5F" w:rsidRPr="00F0401E">
        <w:rPr>
          <w:rFonts w:ascii="Times New Roman" w:hAnsi="Times New Roman" w:cs="Times New Roman"/>
          <w:sz w:val="24"/>
          <w:lang w:val="en-US"/>
        </w:rPr>
        <w:t xml:space="preserve"> </w:t>
      </w:r>
      <w:r w:rsidR="00BC1F96">
        <w:rPr>
          <w:rFonts w:ascii="Times New Roman" w:hAnsi="Times New Roman" w:cs="Times New Roman"/>
          <w:sz w:val="24"/>
          <w:lang w:val="en-US"/>
        </w:rPr>
        <w:t>(</w:t>
      </w:r>
      <w:r w:rsidR="00CD0E5F" w:rsidRPr="00F0401E">
        <w:rPr>
          <w:rFonts w:ascii="Times New Roman" w:hAnsi="Times New Roman" w:cs="Times New Roman"/>
          <w:sz w:val="24"/>
          <w:lang w:val="en-US"/>
        </w:rPr>
        <w:t>2003</w:t>
      </w:r>
      <w:r w:rsidR="00BC1F96">
        <w:rPr>
          <w:rFonts w:ascii="Times New Roman" w:hAnsi="Times New Roman" w:cs="Times New Roman"/>
          <w:sz w:val="24"/>
          <w:lang w:val="en-US"/>
        </w:rPr>
        <w:t>)</w:t>
      </w:r>
      <w:r w:rsidR="008859B0" w:rsidRPr="00F0401E">
        <w:rPr>
          <w:rFonts w:ascii="Times New Roman" w:hAnsi="Times New Roman" w:cs="Times New Roman"/>
          <w:sz w:val="24"/>
          <w:lang w:val="en-US"/>
        </w:rPr>
        <w:t xml:space="preserve">: Invited Review: Production and Digestion of Supplemented dairy cows on pasture. </w:t>
      </w:r>
      <w:r w:rsidR="008859B0" w:rsidRPr="00F0401E">
        <w:rPr>
          <w:rFonts w:ascii="Times New Roman" w:hAnsi="Times New Roman" w:cs="Times New Roman"/>
          <w:i/>
          <w:sz w:val="24"/>
        </w:rPr>
        <w:t>J</w:t>
      </w:r>
      <w:r w:rsidR="00BC1F96" w:rsidRPr="00F0401E">
        <w:rPr>
          <w:rFonts w:ascii="Times New Roman" w:hAnsi="Times New Roman" w:cs="Times New Roman"/>
          <w:i/>
          <w:sz w:val="24"/>
        </w:rPr>
        <w:t>.</w:t>
      </w:r>
      <w:r w:rsidR="008859B0" w:rsidRPr="00F0401E">
        <w:rPr>
          <w:rFonts w:ascii="Times New Roman" w:hAnsi="Times New Roman" w:cs="Times New Roman"/>
          <w:i/>
          <w:sz w:val="24"/>
        </w:rPr>
        <w:t xml:space="preserve"> Dairy Sci</w:t>
      </w:r>
      <w:r w:rsidR="00BC1F96" w:rsidRPr="00F0401E">
        <w:rPr>
          <w:rFonts w:ascii="Times New Roman" w:hAnsi="Times New Roman" w:cs="Times New Roman"/>
          <w:i/>
          <w:sz w:val="24"/>
        </w:rPr>
        <w:t>.</w:t>
      </w:r>
      <w:r w:rsidR="008859B0" w:rsidRPr="00F0401E">
        <w:rPr>
          <w:rFonts w:ascii="Times New Roman" w:hAnsi="Times New Roman" w:cs="Times New Roman"/>
          <w:sz w:val="24"/>
        </w:rPr>
        <w:t xml:space="preserve"> </w:t>
      </w:r>
      <w:r w:rsidR="008859B0" w:rsidRPr="00F0401E">
        <w:rPr>
          <w:rFonts w:ascii="Times New Roman" w:hAnsi="Times New Roman" w:cs="Times New Roman"/>
          <w:b/>
          <w:sz w:val="24"/>
        </w:rPr>
        <w:t>86:</w:t>
      </w:r>
      <w:r w:rsidR="00BC1F96" w:rsidRPr="00F0401E">
        <w:rPr>
          <w:rFonts w:ascii="Times New Roman" w:hAnsi="Times New Roman" w:cs="Times New Roman"/>
          <w:sz w:val="24"/>
        </w:rPr>
        <w:t xml:space="preserve"> </w:t>
      </w:r>
      <w:r w:rsidR="008859B0" w:rsidRPr="00F0401E">
        <w:rPr>
          <w:rFonts w:ascii="Times New Roman" w:hAnsi="Times New Roman" w:cs="Times New Roman"/>
          <w:sz w:val="24"/>
        </w:rPr>
        <w:t>1-42</w:t>
      </w:r>
    </w:p>
    <w:p w:rsidR="006777D0" w:rsidRPr="00F0401E" w:rsidRDefault="006777D0" w:rsidP="00F0401E">
      <w:pPr>
        <w:spacing w:after="0" w:line="360" w:lineRule="auto"/>
        <w:jc w:val="both"/>
        <w:rPr>
          <w:rFonts w:ascii="Times New Roman" w:hAnsi="Times New Roman" w:cs="Times New Roman"/>
          <w:sz w:val="24"/>
        </w:rPr>
      </w:pPr>
    </w:p>
    <w:p w:rsidR="00E85EA3" w:rsidRPr="00F0401E" w:rsidRDefault="00E85EA3" w:rsidP="00F0401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rPr>
        <w:t>Bruckmaier, R.M., Wellnitz,</w:t>
      </w:r>
      <w:r w:rsidR="00BC1F96" w:rsidRPr="00F0401E">
        <w:rPr>
          <w:rFonts w:ascii="Times New Roman" w:hAnsi="Times New Roman" w:cs="Times New Roman"/>
          <w:sz w:val="24"/>
        </w:rPr>
        <w:t xml:space="preserve"> O.</w:t>
      </w:r>
      <w:r w:rsidRPr="00BC1F96">
        <w:rPr>
          <w:rFonts w:ascii="Times New Roman" w:hAnsi="Times New Roman" w:cs="Times New Roman"/>
          <w:sz w:val="24"/>
        </w:rPr>
        <w:t xml:space="preserve"> </w:t>
      </w:r>
      <w:r w:rsidR="00BC1F96">
        <w:rPr>
          <w:rFonts w:ascii="Times New Roman" w:hAnsi="Times New Roman" w:cs="Times New Roman"/>
          <w:sz w:val="24"/>
        </w:rPr>
        <w:t>a</w:t>
      </w:r>
      <w:r w:rsidRPr="00BC1F96">
        <w:rPr>
          <w:rFonts w:ascii="Times New Roman" w:hAnsi="Times New Roman" w:cs="Times New Roman"/>
          <w:sz w:val="24"/>
        </w:rPr>
        <w:t>nd Gros</w:t>
      </w:r>
      <w:r>
        <w:rPr>
          <w:rFonts w:ascii="Times New Roman" w:hAnsi="Times New Roman" w:cs="Times New Roman"/>
          <w:sz w:val="24"/>
        </w:rPr>
        <w:t>s</w:t>
      </w:r>
      <w:r w:rsidR="00BC1F96">
        <w:rPr>
          <w:rFonts w:ascii="Times New Roman" w:hAnsi="Times New Roman" w:cs="Times New Roman"/>
          <w:sz w:val="24"/>
        </w:rPr>
        <w:t>, J.J</w:t>
      </w:r>
      <w:r>
        <w:rPr>
          <w:rFonts w:ascii="Times New Roman" w:hAnsi="Times New Roman" w:cs="Times New Roman"/>
          <w:sz w:val="24"/>
        </w:rPr>
        <w:t xml:space="preserve">. </w:t>
      </w:r>
      <w:r w:rsidR="00BC1F96">
        <w:rPr>
          <w:rFonts w:ascii="Times New Roman" w:hAnsi="Times New Roman" w:cs="Times New Roman"/>
          <w:sz w:val="24"/>
        </w:rPr>
        <w:t>(</w:t>
      </w:r>
      <w:r>
        <w:rPr>
          <w:rFonts w:ascii="Times New Roman" w:hAnsi="Times New Roman" w:cs="Times New Roman"/>
          <w:sz w:val="24"/>
        </w:rPr>
        <w:t>2013</w:t>
      </w:r>
      <w:r w:rsidR="00BC1F96">
        <w:rPr>
          <w:rFonts w:ascii="Times New Roman" w:hAnsi="Times New Roman" w:cs="Times New Roman"/>
          <w:sz w:val="24"/>
        </w:rPr>
        <w:t>):</w:t>
      </w:r>
      <w:r>
        <w:rPr>
          <w:rFonts w:ascii="Times New Roman" w:hAnsi="Times New Roman" w:cs="Times New Roman"/>
          <w:sz w:val="24"/>
        </w:rPr>
        <w:t xml:space="preserve"> Die Physiologie der modernen Milchkuh im Spannungsfeld zwischen Evolution und leistungsorientierter Züchtung. </w:t>
      </w:r>
      <w:r w:rsidRPr="00F0401E">
        <w:rPr>
          <w:rFonts w:ascii="Times New Roman" w:hAnsi="Times New Roman" w:cs="Times New Roman"/>
          <w:i/>
          <w:sz w:val="24"/>
          <w:lang w:val="de-DE"/>
        </w:rPr>
        <w:t>Der Praktische Tierarzt</w:t>
      </w:r>
      <w:r w:rsidRPr="00A31345">
        <w:rPr>
          <w:rFonts w:ascii="Times New Roman" w:hAnsi="Times New Roman" w:cs="Times New Roman"/>
          <w:sz w:val="24"/>
          <w:lang w:val="de-DE"/>
        </w:rPr>
        <w:t xml:space="preserve">. </w:t>
      </w:r>
      <w:r w:rsidRPr="00F0401E">
        <w:rPr>
          <w:rFonts w:ascii="Times New Roman" w:hAnsi="Times New Roman" w:cs="Times New Roman"/>
          <w:b/>
          <w:sz w:val="24"/>
          <w:lang w:val="en-US"/>
        </w:rPr>
        <w:t>94</w:t>
      </w:r>
      <w:r w:rsidR="00BC1F96" w:rsidRPr="00F0401E">
        <w:rPr>
          <w:rFonts w:ascii="Times New Roman" w:hAnsi="Times New Roman" w:cs="Times New Roman"/>
          <w:b/>
          <w:sz w:val="24"/>
          <w:lang w:val="en-US"/>
        </w:rPr>
        <w:t>:</w:t>
      </w:r>
      <w:r w:rsidRPr="00F0401E">
        <w:rPr>
          <w:rFonts w:ascii="Times New Roman" w:hAnsi="Times New Roman" w:cs="Times New Roman"/>
          <w:sz w:val="24"/>
          <w:lang w:val="en-US"/>
        </w:rPr>
        <w:t xml:space="preserve"> 330-337</w:t>
      </w:r>
    </w:p>
    <w:p w:rsidR="00CD0E5F" w:rsidRPr="00F0401E" w:rsidRDefault="00CD0E5F" w:rsidP="00F0401E">
      <w:pPr>
        <w:spacing w:after="0" w:line="360" w:lineRule="auto"/>
        <w:jc w:val="both"/>
        <w:rPr>
          <w:rFonts w:ascii="Times New Roman" w:hAnsi="Times New Roman" w:cs="Times New Roman"/>
          <w:sz w:val="24"/>
          <w:lang w:val="en-US"/>
        </w:rPr>
      </w:pPr>
    </w:p>
    <w:p w:rsidR="00345AA2" w:rsidRPr="00F0401E" w:rsidRDefault="00345AA2" w:rsidP="00451E03">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Bruinenberg, M. H., van der Honing, Y., Agnew, R</w:t>
      </w:r>
      <w:r w:rsidR="00BC1F96" w:rsidRPr="00F0401E">
        <w:rPr>
          <w:rFonts w:ascii="Times New Roman" w:hAnsi="Times New Roman" w:cs="Times New Roman"/>
          <w:sz w:val="24"/>
          <w:lang w:val="en-US"/>
        </w:rPr>
        <w:t>.E., Yan, T., van Vuuren, A. M.</w:t>
      </w:r>
      <w:r w:rsidRPr="00F0401E">
        <w:rPr>
          <w:rFonts w:ascii="Times New Roman" w:hAnsi="Times New Roman" w:cs="Times New Roman"/>
          <w:sz w:val="24"/>
          <w:lang w:val="en-US"/>
        </w:rPr>
        <w:t xml:space="preserve"> and Valk,</w:t>
      </w:r>
      <w:r w:rsidR="00BC1F96">
        <w:rPr>
          <w:rFonts w:ascii="Times New Roman" w:hAnsi="Times New Roman" w:cs="Times New Roman"/>
          <w:sz w:val="24"/>
          <w:lang w:val="en-US"/>
        </w:rPr>
        <w:t xml:space="preserve"> H. (2002):</w:t>
      </w:r>
      <w:r w:rsidRPr="00F0401E">
        <w:rPr>
          <w:rFonts w:ascii="Times New Roman" w:hAnsi="Times New Roman" w:cs="Times New Roman"/>
          <w:sz w:val="24"/>
          <w:lang w:val="en-US"/>
        </w:rPr>
        <w:t xml:space="preserve"> Energy metabolism of dairy cows fed on grass. </w:t>
      </w:r>
      <w:r w:rsidRPr="00F0401E">
        <w:rPr>
          <w:rFonts w:ascii="Times New Roman" w:hAnsi="Times New Roman" w:cs="Times New Roman"/>
          <w:i/>
          <w:sz w:val="24"/>
          <w:lang w:val="en-US"/>
        </w:rPr>
        <w:t>Livestock Prod. Sci.</w:t>
      </w:r>
      <w:r w:rsidRPr="00F0401E">
        <w:rPr>
          <w:rFonts w:ascii="Times New Roman" w:hAnsi="Times New Roman" w:cs="Times New Roman"/>
          <w:sz w:val="24"/>
          <w:lang w:val="en-US"/>
        </w:rPr>
        <w:t xml:space="preserve"> </w:t>
      </w:r>
      <w:r w:rsidRPr="00F0401E">
        <w:rPr>
          <w:rFonts w:ascii="Times New Roman" w:hAnsi="Times New Roman" w:cs="Times New Roman"/>
          <w:b/>
          <w:sz w:val="24"/>
          <w:lang w:val="en-US"/>
        </w:rPr>
        <w:t>75(2):</w:t>
      </w:r>
      <w:r w:rsidR="00073A67">
        <w:rPr>
          <w:rFonts w:ascii="Times New Roman" w:hAnsi="Times New Roman" w:cs="Times New Roman"/>
          <w:sz w:val="24"/>
          <w:lang w:val="en-US"/>
        </w:rPr>
        <w:t xml:space="preserve"> </w:t>
      </w:r>
      <w:r w:rsidRPr="00F0401E">
        <w:rPr>
          <w:rFonts w:ascii="Times New Roman" w:hAnsi="Times New Roman" w:cs="Times New Roman"/>
          <w:sz w:val="24"/>
          <w:lang w:val="en-US"/>
        </w:rPr>
        <w:t>117-128</w:t>
      </w:r>
    </w:p>
    <w:p w:rsidR="00CE0E16" w:rsidRPr="00F0401E" w:rsidRDefault="00CE0E16" w:rsidP="00F0401E">
      <w:pPr>
        <w:spacing w:after="0" w:line="360" w:lineRule="auto"/>
        <w:jc w:val="both"/>
        <w:rPr>
          <w:rFonts w:ascii="Times New Roman" w:hAnsi="Times New Roman" w:cs="Times New Roman"/>
          <w:sz w:val="24"/>
          <w:lang w:val="en-US"/>
        </w:rPr>
      </w:pPr>
    </w:p>
    <w:p w:rsidR="00CD0E5F" w:rsidRPr="00F0401E" w:rsidRDefault="00CD0E5F" w:rsidP="00F0401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Butler</w:t>
      </w:r>
      <w:r w:rsidR="00073A67" w:rsidRPr="00F0401E">
        <w:rPr>
          <w:rFonts w:ascii="Times New Roman" w:hAnsi="Times New Roman" w:cs="Times New Roman"/>
          <w:sz w:val="24"/>
          <w:lang w:val="en-US"/>
        </w:rPr>
        <w:t>,</w:t>
      </w:r>
      <w:r w:rsidR="008859B0" w:rsidRPr="00F0401E">
        <w:rPr>
          <w:rFonts w:ascii="Times New Roman" w:hAnsi="Times New Roman" w:cs="Times New Roman"/>
          <w:sz w:val="24"/>
          <w:lang w:val="en-US"/>
        </w:rPr>
        <w:t>S.T.</w:t>
      </w:r>
      <w:r w:rsidR="008859B0" w:rsidRPr="00073A67">
        <w:rPr>
          <w:rFonts w:ascii="Times New Roman" w:hAnsi="Times New Roman" w:cs="Times New Roman"/>
          <w:sz w:val="24"/>
          <w:lang w:val="en-US"/>
        </w:rPr>
        <w:t xml:space="preserve">, </w:t>
      </w:r>
      <w:r w:rsidR="00073A67">
        <w:rPr>
          <w:rFonts w:ascii="Times New Roman" w:hAnsi="Times New Roman" w:cs="Times New Roman"/>
          <w:sz w:val="24"/>
          <w:lang w:val="en-US"/>
        </w:rPr>
        <w:t>P</w:t>
      </w:r>
      <w:r w:rsidR="008859B0" w:rsidRPr="00073A67">
        <w:rPr>
          <w:rFonts w:ascii="Times New Roman" w:hAnsi="Times New Roman" w:cs="Times New Roman"/>
          <w:sz w:val="24"/>
          <w:lang w:val="en-US"/>
        </w:rPr>
        <w:t>elton,</w:t>
      </w:r>
      <w:r w:rsidR="00073A67">
        <w:rPr>
          <w:rFonts w:ascii="Times New Roman" w:hAnsi="Times New Roman" w:cs="Times New Roman"/>
          <w:sz w:val="24"/>
          <w:lang w:val="en-US"/>
        </w:rPr>
        <w:t xml:space="preserve"> S.H. and</w:t>
      </w:r>
      <w:r w:rsidR="008859B0" w:rsidRPr="00073A67">
        <w:rPr>
          <w:rFonts w:ascii="Times New Roman" w:hAnsi="Times New Roman" w:cs="Times New Roman"/>
          <w:sz w:val="24"/>
          <w:lang w:val="en-US"/>
        </w:rPr>
        <w:t xml:space="preserve"> </w:t>
      </w:r>
      <w:r w:rsidR="008859B0" w:rsidRPr="00F0401E">
        <w:rPr>
          <w:rFonts w:ascii="Times New Roman" w:hAnsi="Times New Roman" w:cs="Times New Roman"/>
          <w:sz w:val="24"/>
          <w:lang w:val="en-US"/>
        </w:rPr>
        <w:t>Butler</w:t>
      </w:r>
      <w:r w:rsidR="00073A67">
        <w:rPr>
          <w:rFonts w:ascii="Times New Roman" w:hAnsi="Times New Roman" w:cs="Times New Roman"/>
          <w:sz w:val="24"/>
          <w:lang w:val="en-US"/>
        </w:rPr>
        <w:t>, W.R</w:t>
      </w:r>
      <w:r w:rsidR="008859B0"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w:t>
      </w:r>
      <w:r w:rsidR="00073A67">
        <w:rPr>
          <w:rFonts w:ascii="Times New Roman" w:hAnsi="Times New Roman" w:cs="Times New Roman"/>
          <w:sz w:val="24"/>
          <w:lang w:val="en-US"/>
        </w:rPr>
        <w:t>(</w:t>
      </w:r>
      <w:r w:rsidRPr="00F0401E">
        <w:rPr>
          <w:rFonts w:ascii="Times New Roman" w:hAnsi="Times New Roman" w:cs="Times New Roman"/>
          <w:sz w:val="24"/>
          <w:lang w:val="en-US"/>
        </w:rPr>
        <w:t>2004</w:t>
      </w:r>
      <w:r w:rsidR="00073A67">
        <w:rPr>
          <w:rFonts w:ascii="Times New Roman" w:hAnsi="Times New Roman" w:cs="Times New Roman"/>
          <w:sz w:val="24"/>
          <w:lang w:val="en-US"/>
        </w:rPr>
        <w:t>):</w:t>
      </w:r>
      <w:r w:rsidR="008859B0" w:rsidRPr="00F0401E">
        <w:rPr>
          <w:rFonts w:ascii="Times New Roman" w:hAnsi="Times New Roman" w:cs="Times New Roman"/>
          <w:sz w:val="24"/>
          <w:lang w:val="en-US"/>
        </w:rPr>
        <w:t xml:space="preserve"> Insulin increases 17</w:t>
      </w:r>
      <w:r w:rsidR="008859B0">
        <w:rPr>
          <w:rFonts w:ascii="Times New Roman" w:hAnsi="Times New Roman" w:cs="Times New Roman"/>
          <w:sz w:val="24"/>
        </w:rPr>
        <w:t>β</w:t>
      </w:r>
      <w:r w:rsidR="008859B0" w:rsidRPr="00F0401E">
        <w:rPr>
          <w:rFonts w:ascii="Times New Roman" w:hAnsi="Times New Roman" w:cs="Times New Roman"/>
          <w:sz w:val="24"/>
          <w:lang w:val="en-US"/>
        </w:rPr>
        <w:t>-estradiol production by the dominant</w:t>
      </w:r>
      <w:r w:rsidR="008859B0">
        <w:rPr>
          <w:rFonts w:ascii="Times New Roman" w:hAnsi="Times New Roman" w:cs="Times New Roman"/>
          <w:sz w:val="24"/>
          <w:lang w:val="en-US"/>
        </w:rPr>
        <w:t xml:space="preserve"> follicle of the first postpartum follicle wave in dairy cows. </w:t>
      </w:r>
      <w:r w:rsidR="008859B0" w:rsidRPr="00F0401E">
        <w:rPr>
          <w:rFonts w:ascii="Times New Roman" w:hAnsi="Times New Roman" w:cs="Times New Roman"/>
          <w:i/>
          <w:sz w:val="24"/>
          <w:lang w:val="en-US"/>
        </w:rPr>
        <w:t>Reproduction</w:t>
      </w:r>
      <w:r w:rsidR="008859B0">
        <w:rPr>
          <w:rFonts w:ascii="Times New Roman" w:hAnsi="Times New Roman" w:cs="Times New Roman"/>
          <w:sz w:val="24"/>
          <w:lang w:val="en-US"/>
        </w:rPr>
        <w:t xml:space="preserve"> </w:t>
      </w:r>
      <w:r w:rsidR="008859B0" w:rsidRPr="00F0401E">
        <w:rPr>
          <w:rFonts w:ascii="Times New Roman" w:hAnsi="Times New Roman" w:cs="Times New Roman"/>
          <w:b/>
          <w:sz w:val="24"/>
          <w:lang w:val="en-US"/>
        </w:rPr>
        <w:t>127:</w:t>
      </w:r>
      <w:r w:rsidR="00073A67">
        <w:rPr>
          <w:rFonts w:ascii="Times New Roman" w:hAnsi="Times New Roman" w:cs="Times New Roman"/>
          <w:sz w:val="24"/>
          <w:lang w:val="en-US"/>
        </w:rPr>
        <w:t xml:space="preserve"> 537-545</w:t>
      </w:r>
    </w:p>
    <w:p w:rsidR="00CD0E5F" w:rsidRPr="00F0401E" w:rsidRDefault="00CD0E5F" w:rsidP="00F0401E">
      <w:pPr>
        <w:spacing w:after="0" w:line="360" w:lineRule="auto"/>
        <w:jc w:val="both"/>
        <w:rPr>
          <w:rFonts w:ascii="Times New Roman" w:hAnsi="Times New Roman" w:cs="Times New Roman"/>
          <w:sz w:val="24"/>
          <w:lang w:val="en-US"/>
        </w:rPr>
      </w:pPr>
    </w:p>
    <w:p w:rsidR="00CD0E5F" w:rsidRPr="008859B0" w:rsidRDefault="00CD0E5F" w:rsidP="00F0401E">
      <w:pPr>
        <w:spacing w:after="0" w:line="360" w:lineRule="auto"/>
        <w:jc w:val="both"/>
        <w:rPr>
          <w:rFonts w:ascii="Times New Roman" w:hAnsi="Times New Roman" w:cs="Times New Roman"/>
          <w:sz w:val="24"/>
          <w:lang w:val="en-US"/>
        </w:rPr>
      </w:pPr>
      <w:r w:rsidRPr="008859B0">
        <w:rPr>
          <w:rFonts w:ascii="Times New Roman" w:hAnsi="Times New Roman" w:cs="Times New Roman"/>
          <w:sz w:val="24"/>
          <w:lang w:val="en-US"/>
        </w:rPr>
        <w:t>Diskin</w:t>
      </w:r>
      <w:r w:rsidR="00073A67">
        <w:rPr>
          <w:rFonts w:ascii="Times New Roman" w:hAnsi="Times New Roman" w:cs="Times New Roman"/>
          <w:sz w:val="24"/>
          <w:lang w:val="en-US"/>
        </w:rPr>
        <w:t>,</w:t>
      </w:r>
      <w:r w:rsidRPr="008859B0">
        <w:rPr>
          <w:rFonts w:ascii="Times New Roman" w:hAnsi="Times New Roman" w:cs="Times New Roman"/>
          <w:sz w:val="24"/>
          <w:lang w:val="en-US"/>
        </w:rPr>
        <w:t xml:space="preserve"> </w:t>
      </w:r>
      <w:r w:rsidR="008859B0" w:rsidRPr="00F0401E">
        <w:rPr>
          <w:rFonts w:ascii="Times New Roman" w:hAnsi="Times New Roman" w:cs="Times New Roman"/>
          <w:sz w:val="24"/>
          <w:lang w:val="en-US"/>
        </w:rPr>
        <w:t>M.</w:t>
      </w:r>
      <w:r w:rsidR="008859B0" w:rsidRPr="008859B0">
        <w:rPr>
          <w:rFonts w:ascii="Times New Roman" w:hAnsi="Times New Roman" w:cs="Times New Roman"/>
          <w:sz w:val="24"/>
          <w:lang w:val="en-US"/>
        </w:rPr>
        <w:t xml:space="preserve">G., </w:t>
      </w:r>
      <w:r w:rsidR="008859B0" w:rsidRPr="00F0401E">
        <w:rPr>
          <w:rFonts w:ascii="Times New Roman" w:hAnsi="Times New Roman" w:cs="Times New Roman"/>
          <w:sz w:val="24"/>
          <w:lang w:val="en-US"/>
        </w:rPr>
        <w:t>Ma</w:t>
      </w:r>
      <w:r w:rsidR="008859B0" w:rsidRPr="008859B0">
        <w:rPr>
          <w:rFonts w:ascii="Times New Roman" w:hAnsi="Times New Roman" w:cs="Times New Roman"/>
          <w:sz w:val="24"/>
          <w:lang w:val="en-US"/>
        </w:rPr>
        <w:t>ckey,</w:t>
      </w:r>
      <w:r w:rsidR="00073A67">
        <w:rPr>
          <w:rFonts w:ascii="Times New Roman" w:hAnsi="Times New Roman" w:cs="Times New Roman"/>
          <w:sz w:val="24"/>
          <w:lang w:val="en-US"/>
        </w:rPr>
        <w:t xml:space="preserve"> D.R., </w:t>
      </w:r>
      <w:r w:rsidR="008859B0" w:rsidRPr="008859B0">
        <w:rPr>
          <w:rFonts w:ascii="Times New Roman" w:hAnsi="Times New Roman" w:cs="Times New Roman"/>
          <w:sz w:val="24"/>
          <w:lang w:val="en-US"/>
        </w:rPr>
        <w:t>Roche,</w:t>
      </w:r>
      <w:r w:rsidR="00073A67">
        <w:rPr>
          <w:rFonts w:ascii="Times New Roman" w:hAnsi="Times New Roman" w:cs="Times New Roman"/>
          <w:sz w:val="24"/>
          <w:lang w:val="en-US"/>
        </w:rPr>
        <w:t xml:space="preserve"> J.F. and</w:t>
      </w:r>
      <w:r w:rsidR="008859B0" w:rsidRPr="008859B0">
        <w:rPr>
          <w:rFonts w:ascii="Times New Roman" w:hAnsi="Times New Roman" w:cs="Times New Roman"/>
          <w:sz w:val="24"/>
          <w:lang w:val="en-US"/>
        </w:rPr>
        <w:t xml:space="preserve"> Sreenan</w:t>
      </w:r>
      <w:r w:rsidR="00073A67">
        <w:rPr>
          <w:rFonts w:ascii="Times New Roman" w:hAnsi="Times New Roman" w:cs="Times New Roman"/>
          <w:sz w:val="24"/>
          <w:lang w:val="en-US"/>
        </w:rPr>
        <w:t>, J.M</w:t>
      </w:r>
      <w:r w:rsidR="008859B0" w:rsidRPr="008859B0">
        <w:rPr>
          <w:rFonts w:ascii="Times New Roman" w:hAnsi="Times New Roman" w:cs="Times New Roman"/>
          <w:sz w:val="24"/>
          <w:lang w:val="en-US"/>
        </w:rPr>
        <w:t xml:space="preserve">. </w:t>
      </w:r>
      <w:r w:rsidR="00073A67">
        <w:rPr>
          <w:rFonts w:ascii="Times New Roman" w:hAnsi="Times New Roman" w:cs="Times New Roman"/>
          <w:sz w:val="24"/>
          <w:lang w:val="en-US"/>
        </w:rPr>
        <w:t>(</w:t>
      </w:r>
      <w:r w:rsidR="008859B0" w:rsidRPr="008859B0">
        <w:rPr>
          <w:rFonts w:ascii="Times New Roman" w:hAnsi="Times New Roman" w:cs="Times New Roman"/>
          <w:sz w:val="24"/>
          <w:lang w:val="en-US"/>
        </w:rPr>
        <w:t>20</w:t>
      </w:r>
      <w:r w:rsidR="008859B0" w:rsidRPr="00F0401E">
        <w:rPr>
          <w:rFonts w:ascii="Times New Roman" w:hAnsi="Times New Roman" w:cs="Times New Roman"/>
          <w:sz w:val="24"/>
          <w:lang w:val="en-US"/>
        </w:rPr>
        <w:t>03</w:t>
      </w:r>
      <w:r w:rsidR="00073A67">
        <w:rPr>
          <w:rFonts w:ascii="Times New Roman" w:hAnsi="Times New Roman" w:cs="Times New Roman"/>
          <w:sz w:val="24"/>
          <w:lang w:val="en-US"/>
        </w:rPr>
        <w:t>):</w:t>
      </w:r>
      <w:r w:rsidR="008859B0" w:rsidRPr="00F0401E">
        <w:rPr>
          <w:rFonts w:ascii="Times New Roman" w:hAnsi="Times New Roman" w:cs="Times New Roman"/>
          <w:sz w:val="24"/>
          <w:lang w:val="en-US"/>
        </w:rPr>
        <w:t xml:space="preserve"> </w:t>
      </w:r>
      <w:r w:rsidR="008859B0">
        <w:rPr>
          <w:rFonts w:ascii="Times New Roman" w:hAnsi="Times New Roman" w:cs="Times New Roman"/>
          <w:sz w:val="24"/>
          <w:lang w:val="en-US"/>
        </w:rPr>
        <w:t xml:space="preserve">Effects of nutrition and metabolic status on circulating hormones and ovarian follicle development in cattle. </w:t>
      </w:r>
      <w:r w:rsidR="008859B0" w:rsidRPr="00F0401E">
        <w:rPr>
          <w:rFonts w:ascii="Times New Roman" w:hAnsi="Times New Roman" w:cs="Times New Roman"/>
          <w:i/>
          <w:sz w:val="24"/>
          <w:lang w:val="en-US"/>
        </w:rPr>
        <w:t>Anim</w:t>
      </w:r>
      <w:r w:rsidR="00073A67" w:rsidRPr="00F0401E">
        <w:rPr>
          <w:rFonts w:ascii="Times New Roman" w:hAnsi="Times New Roman" w:cs="Times New Roman"/>
          <w:i/>
          <w:sz w:val="24"/>
          <w:lang w:val="en-US"/>
        </w:rPr>
        <w:t>.</w:t>
      </w:r>
      <w:r w:rsidR="008859B0" w:rsidRPr="00F0401E">
        <w:rPr>
          <w:rFonts w:ascii="Times New Roman" w:hAnsi="Times New Roman" w:cs="Times New Roman"/>
          <w:i/>
          <w:sz w:val="24"/>
          <w:lang w:val="en-US"/>
        </w:rPr>
        <w:t xml:space="preserve"> Reproduction Sci</w:t>
      </w:r>
      <w:r w:rsidR="00073A67" w:rsidRPr="00F0401E">
        <w:rPr>
          <w:rFonts w:ascii="Times New Roman" w:hAnsi="Times New Roman" w:cs="Times New Roman"/>
          <w:i/>
          <w:sz w:val="24"/>
          <w:lang w:val="en-US"/>
        </w:rPr>
        <w:t>.</w:t>
      </w:r>
      <w:r w:rsidR="008859B0">
        <w:rPr>
          <w:rFonts w:ascii="Times New Roman" w:hAnsi="Times New Roman" w:cs="Times New Roman"/>
          <w:sz w:val="24"/>
          <w:lang w:val="en-US"/>
        </w:rPr>
        <w:t xml:space="preserve"> </w:t>
      </w:r>
      <w:r w:rsidR="008859B0" w:rsidRPr="00F0401E">
        <w:rPr>
          <w:rFonts w:ascii="Times New Roman" w:hAnsi="Times New Roman" w:cs="Times New Roman"/>
          <w:b/>
          <w:sz w:val="24"/>
          <w:lang w:val="en-US"/>
        </w:rPr>
        <w:t>78:</w:t>
      </w:r>
      <w:r w:rsidR="008859B0">
        <w:rPr>
          <w:rFonts w:ascii="Times New Roman" w:hAnsi="Times New Roman" w:cs="Times New Roman"/>
          <w:sz w:val="24"/>
          <w:lang w:val="en-US"/>
        </w:rPr>
        <w:t xml:space="preserve"> 345-370</w:t>
      </w:r>
    </w:p>
    <w:p w:rsidR="00CD0E5F" w:rsidRPr="008859B0" w:rsidRDefault="00CD0E5F" w:rsidP="00F0401E">
      <w:pPr>
        <w:spacing w:after="0" w:line="360" w:lineRule="auto"/>
        <w:jc w:val="both"/>
        <w:rPr>
          <w:rFonts w:ascii="Times New Roman" w:hAnsi="Times New Roman" w:cs="Times New Roman"/>
          <w:sz w:val="24"/>
          <w:lang w:val="en-US"/>
        </w:rPr>
      </w:pPr>
    </w:p>
    <w:p w:rsidR="00CD0E5F" w:rsidRPr="00F0401E" w:rsidRDefault="00345AA2" w:rsidP="00F0401E">
      <w:pPr>
        <w:spacing w:after="0" w:line="360" w:lineRule="auto"/>
        <w:jc w:val="both"/>
        <w:rPr>
          <w:rFonts w:ascii="Times New Roman" w:hAnsi="Times New Roman" w:cs="Times New Roman"/>
          <w:sz w:val="24"/>
          <w:lang w:val="en-US"/>
        </w:rPr>
      </w:pPr>
      <w:r w:rsidRPr="00345AA2">
        <w:rPr>
          <w:rFonts w:ascii="Times New Roman" w:hAnsi="Times New Roman" w:cs="Times New Roman"/>
          <w:sz w:val="24"/>
          <w:lang w:val="en-US"/>
        </w:rPr>
        <w:t>Grala</w:t>
      </w:r>
      <w:r w:rsidR="00073A67">
        <w:rPr>
          <w:rFonts w:ascii="Times New Roman" w:hAnsi="Times New Roman" w:cs="Times New Roman"/>
          <w:sz w:val="24"/>
          <w:lang w:val="en-US"/>
        </w:rPr>
        <w:t>,</w:t>
      </w:r>
      <w:r w:rsidRPr="00345AA2">
        <w:rPr>
          <w:rFonts w:ascii="Times New Roman" w:hAnsi="Times New Roman" w:cs="Times New Roman"/>
          <w:sz w:val="24"/>
          <w:lang w:val="en-US"/>
        </w:rPr>
        <w:t xml:space="preserve"> T</w:t>
      </w:r>
      <w:r w:rsidR="00073A67">
        <w:rPr>
          <w:rFonts w:ascii="Times New Roman" w:hAnsi="Times New Roman" w:cs="Times New Roman"/>
          <w:sz w:val="24"/>
          <w:lang w:val="en-US"/>
        </w:rPr>
        <w:t>.</w:t>
      </w:r>
      <w:r w:rsidRPr="00345AA2">
        <w:rPr>
          <w:rFonts w:ascii="Times New Roman" w:hAnsi="Times New Roman" w:cs="Times New Roman"/>
          <w:sz w:val="24"/>
          <w:lang w:val="en-US"/>
        </w:rPr>
        <w:t>M</w:t>
      </w:r>
      <w:r w:rsidR="00073A67">
        <w:rPr>
          <w:rFonts w:ascii="Times New Roman" w:hAnsi="Times New Roman" w:cs="Times New Roman"/>
          <w:sz w:val="24"/>
          <w:lang w:val="en-US"/>
        </w:rPr>
        <w:t>.</w:t>
      </w:r>
      <w:r w:rsidRPr="00345AA2">
        <w:rPr>
          <w:rFonts w:ascii="Times New Roman" w:hAnsi="Times New Roman" w:cs="Times New Roman"/>
          <w:sz w:val="24"/>
          <w:lang w:val="en-US"/>
        </w:rPr>
        <w:t>, Lucy</w:t>
      </w:r>
      <w:r w:rsidR="00073A67">
        <w:rPr>
          <w:rFonts w:ascii="Times New Roman" w:hAnsi="Times New Roman" w:cs="Times New Roman"/>
          <w:sz w:val="24"/>
          <w:lang w:val="en-US"/>
        </w:rPr>
        <w:t>,</w:t>
      </w:r>
      <w:r w:rsidRPr="00345AA2">
        <w:rPr>
          <w:rFonts w:ascii="Times New Roman" w:hAnsi="Times New Roman" w:cs="Times New Roman"/>
          <w:sz w:val="24"/>
          <w:lang w:val="en-US"/>
        </w:rPr>
        <w:t xml:space="preserve"> M</w:t>
      </w:r>
      <w:r w:rsidR="00073A67">
        <w:rPr>
          <w:rFonts w:ascii="Times New Roman" w:hAnsi="Times New Roman" w:cs="Times New Roman"/>
          <w:sz w:val="24"/>
          <w:lang w:val="en-US"/>
        </w:rPr>
        <w:t>.</w:t>
      </w:r>
      <w:r w:rsidRPr="00345AA2">
        <w:rPr>
          <w:rFonts w:ascii="Times New Roman" w:hAnsi="Times New Roman" w:cs="Times New Roman"/>
          <w:sz w:val="24"/>
          <w:lang w:val="en-US"/>
        </w:rPr>
        <w:t>C</w:t>
      </w:r>
      <w:r w:rsidR="00073A67">
        <w:rPr>
          <w:rFonts w:ascii="Times New Roman" w:hAnsi="Times New Roman" w:cs="Times New Roman"/>
          <w:sz w:val="24"/>
          <w:lang w:val="en-US"/>
        </w:rPr>
        <w:t>.</w:t>
      </w:r>
      <w:r w:rsidRPr="00345AA2">
        <w:rPr>
          <w:rFonts w:ascii="Times New Roman" w:hAnsi="Times New Roman" w:cs="Times New Roman"/>
          <w:sz w:val="24"/>
          <w:lang w:val="en-US"/>
        </w:rPr>
        <w:t>, Phyn</w:t>
      </w:r>
      <w:r w:rsidR="00073A67">
        <w:rPr>
          <w:rFonts w:ascii="Times New Roman" w:hAnsi="Times New Roman" w:cs="Times New Roman"/>
          <w:sz w:val="24"/>
          <w:lang w:val="en-US"/>
        </w:rPr>
        <w:t>,</w:t>
      </w:r>
      <w:r w:rsidRPr="00345AA2">
        <w:rPr>
          <w:rFonts w:ascii="Times New Roman" w:hAnsi="Times New Roman" w:cs="Times New Roman"/>
          <w:sz w:val="24"/>
          <w:lang w:val="en-US"/>
        </w:rPr>
        <w:t xml:space="preserve"> C</w:t>
      </w:r>
      <w:r w:rsidR="00073A67">
        <w:rPr>
          <w:rFonts w:ascii="Times New Roman" w:hAnsi="Times New Roman" w:cs="Times New Roman"/>
          <w:sz w:val="24"/>
          <w:lang w:val="en-US"/>
        </w:rPr>
        <w:t>.</w:t>
      </w:r>
      <w:r w:rsidRPr="00345AA2">
        <w:rPr>
          <w:rFonts w:ascii="Times New Roman" w:hAnsi="Times New Roman" w:cs="Times New Roman"/>
          <w:sz w:val="24"/>
          <w:lang w:val="en-US"/>
        </w:rPr>
        <w:t>V</w:t>
      </w:r>
      <w:r w:rsidR="00073A67">
        <w:rPr>
          <w:rFonts w:ascii="Times New Roman" w:hAnsi="Times New Roman" w:cs="Times New Roman"/>
          <w:sz w:val="24"/>
          <w:lang w:val="en-US"/>
        </w:rPr>
        <w:t>.</w:t>
      </w:r>
      <w:r>
        <w:rPr>
          <w:rFonts w:ascii="Times New Roman" w:hAnsi="Times New Roman" w:cs="Times New Roman"/>
          <w:sz w:val="24"/>
          <w:lang w:val="en-US"/>
        </w:rPr>
        <w:t>, Sheahan</w:t>
      </w:r>
      <w:r w:rsidR="00073A67">
        <w:rPr>
          <w:rFonts w:ascii="Times New Roman" w:hAnsi="Times New Roman" w:cs="Times New Roman"/>
          <w:sz w:val="24"/>
          <w:lang w:val="en-US"/>
        </w:rPr>
        <w:t>,</w:t>
      </w:r>
      <w:r>
        <w:rPr>
          <w:rFonts w:ascii="Times New Roman" w:hAnsi="Times New Roman" w:cs="Times New Roman"/>
          <w:sz w:val="24"/>
          <w:lang w:val="en-US"/>
        </w:rPr>
        <w:t xml:space="preserve"> A</w:t>
      </w:r>
      <w:r w:rsidR="00073A67">
        <w:rPr>
          <w:rFonts w:ascii="Times New Roman" w:hAnsi="Times New Roman" w:cs="Times New Roman"/>
          <w:sz w:val="24"/>
          <w:lang w:val="en-US"/>
        </w:rPr>
        <w:t>.</w:t>
      </w:r>
      <w:r>
        <w:rPr>
          <w:rFonts w:ascii="Times New Roman" w:hAnsi="Times New Roman" w:cs="Times New Roman"/>
          <w:sz w:val="24"/>
          <w:lang w:val="en-US"/>
        </w:rPr>
        <w:t>J</w:t>
      </w:r>
      <w:r w:rsidR="00073A67">
        <w:rPr>
          <w:rFonts w:ascii="Times New Roman" w:hAnsi="Times New Roman" w:cs="Times New Roman"/>
          <w:sz w:val="24"/>
          <w:lang w:val="en-US"/>
        </w:rPr>
        <w:t>.</w:t>
      </w:r>
      <w:r>
        <w:rPr>
          <w:rFonts w:ascii="Times New Roman" w:hAnsi="Times New Roman" w:cs="Times New Roman"/>
          <w:sz w:val="24"/>
          <w:lang w:val="en-US"/>
        </w:rPr>
        <w:t>, Lee</w:t>
      </w:r>
      <w:r w:rsidR="00073A67">
        <w:rPr>
          <w:rFonts w:ascii="Times New Roman" w:hAnsi="Times New Roman" w:cs="Times New Roman"/>
          <w:sz w:val="24"/>
          <w:lang w:val="en-US"/>
        </w:rPr>
        <w:t>,</w:t>
      </w:r>
      <w:r>
        <w:rPr>
          <w:rFonts w:ascii="Times New Roman" w:hAnsi="Times New Roman" w:cs="Times New Roman"/>
          <w:sz w:val="24"/>
          <w:lang w:val="en-US"/>
        </w:rPr>
        <w:t xml:space="preserve"> J</w:t>
      </w:r>
      <w:r w:rsidR="00073A67">
        <w:rPr>
          <w:rFonts w:ascii="Times New Roman" w:hAnsi="Times New Roman" w:cs="Times New Roman"/>
          <w:sz w:val="24"/>
          <w:lang w:val="en-US"/>
        </w:rPr>
        <w:t>.</w:t>
      </w:r>
      <w:r>
        <w:rPr>
          <w:rFonts w:ascii="Times New Roman" w:hAnsi="Times New Roman" w:cs="Times New Roman"/>
          <w:sz w:val="24"/>
          <w:lang w:val="en-US"/>
        </w:rPr>
        <w:t>M</w:t>
      </w:r>
      <w:r w:rsidR="00073A67">
        <w:rPr>
          <w:rFonts w:ascii="Times New Roman" w:hAnsi="Times New Roman" w:cs="Times New Roman"/>
          <w:sz w:val="24"/>
          <w:lang w:val="en-US"/>
        </w:rPr>
        <w:t>. and</w:t>
      </w:r>
      <w:r>
        <w:rPr>
          <w:rFonts w:ascii="Times New Roman" w:hAnsi="Times New Roman" w:cs="Times New Roman"/>
          <w:sz w:val="24"/>
          <w:lang w:val="en-US"/>
        </w:rPr>
        <w:t xml:space="preserve"> Roche</w:t>
      </w:r>
      <w:r w:rsidR="00073A67">
        <w:rPr>
          <w:rFonts w:ascii="Times New Roman" w:hAnsi="Times New Roman" w:cs="Times New Roman"/>
          <w:sz w:val="24"/>
          <w:lang w:val="en-US"/>
        </w:rPr>
        <w:t>,</w:t>
      </w:r>
      <w:r>
        <w:rPr>
          <w:rFonts w:ascii="Times New Roman" w:hAnsi="Times New Roman" w:cs="Times New Roman"/>
          <w:sz w:val="24"/>
          <w:lang w:val="en-US"/>
        </w:rPr>
        <w:t xml:space="preserve"> J</w:t>
      </w:r>
      <w:r w:rsidR="00073A67">
        <w:rPr>
          <w:rFonts w:ascii="Times New Roman" w:hAnsi="Times New Roman" w:cs="Times New Roman"/>
          <w:sz w:val="24"/>
          <w:lang w:val="en-US"/>
        </w:rPr>
        <w:t>.</w:t>
      </w:r>
      <w:r>
        <w:rPr>
          <w:rFonts w:ascii="Times New Roman" w:hAnsi="Times New Roman" w:cs="Times New Roman"/>
          <w:sz w:val="24"/>
          <w:lang w:val="en-US"/>
        </w:rPr>
        <w:t xml:space="preserve">R. </w:t>
      </w:r>
      <w:r w:rsidR="00073A67">
        <w:rPr>
          <w:rFonts w:ascii="Times New Roman" w:hAnsi="Times New Roman" w:cs="Times New Roman"/>
          <w:sz w:val="24"/>
          <w:lang w:val="en-US"/>
        </w:rPr>
        <w:t>(</w:t>
      </w:r>
      <w:r>
        <w:rPr>
          <w:rFonts w:ascii="Times New Roman" w:hAnsi="Times New Roman" w:cs="Times New Roman"/>
          <w:sz w:val="24"/>
          <w:lang w:val="en-US"/>
        </w:rPr>
        <w:t>2011</w:t>
      </w:r>
      <w:r w:rsidR="00073A67">
        <w:rPr>
          <w:rFonts w:ascii="Times New Roman" w:hAnsi="Times New Roman" w:cs="Times New Roman"/>
          <w:sz w:val="24"/>
          <w:lang w:val="en-US"/>
        </w:rPr>
        <w:t>):</w:t>
      </w:r>
      <w:r>
        <w:rPr>
          <w:rFonts w:ascii="Times New Roman" w:hAnsi="Times New Roman" w:cs="Times New Roman"/>
          <w:sz w:val="24"/>
          <w:lang w:val="en-US"/>
        </w:rPr>
        <w:t xml:space="preserve"> </w:t>
      </w:r>
      <w:r w:rsidRPr="00345AA2">
        <w:rPr>
          <w:rFonts w:ascii="Times New Roman" w:hAnsi="Times New Roman" w:cs="Times New Roman"/>
          <w:sz w:val="24"/>
          <w:lang w:val="en-US"/>
        </w:rPr>
        <w:t>Somatotropic axis and concentrate supplementation in grazing dairy cows of genetically diverse origin.</w:t>
      </w:r>
      <w:r>
        <w:rPr>
          <w:rFonts w:ascii="Times New Roman" w:hAnsi="Times New Roman" w:cs="Times New Roman"/>
          <w:sz w:val="24"/>
          <w:lang w:val="en-US"/>
        </w:rPr>
        <w:t xml:space="preserve"> </w:t>
      </w:r>
      <w:r w:rsidRPr="00F0401E">
        <w:rPr>
          <w:rFonts w:ascii="Times New Roman" w:hAnsi="Times New Roman" w:cs="Times New Roman"/>
          <w:i/>
          <w:sz w:val="24"/>
          <w:lang w:val="en-US"/>
        </w:rPr>
        <w:t>J</w:t>
      </w:r>
      <w:r w:rsidR="00073A67" w:rsidRPr="00F0401E">
        <w:rPr>
          <w:rFonts w:ascii="Times New Roman" w:hAnsi="Times New Roman" w:cs="Times New Roman"/>
          <w:i/>
          <w:sz w:val="24"/>
          <w:lang w:val="en-US"/>
        </w:rPr>
        <w:t>.</w:t>
      </w:r>
      <w:r w:rsidRPr="00F0401E">
        <w:rPr>
          <w:rFonts w:ascii="Times New Roman" w:hAnsi="Times New Roman" w:cs="Times New Roman"/>
          <w:i/>
          <w:sz w:val="24"/>
          <w:lang w:val="en-US"/>
        </w:rPr>
        <w:t xml:space="preserve"> Dairy Sci.</w:t>
      </w:r>
      <w:r w:rsidR="00073A67">
        <w:rPr>
          <w:rFonts w:ascii="Times New Roman" w:hAnsi="Times New Roman" w:cs="Times New Roman"/>
          <w:i/>
          <w:sz w:val="24"/>
          <w:lang w:val="en-US"/>
        </w:rPr>
        <w:t xml:space="preserve"> </w:t>
      </w:r>
      <w:r w:rsidRPr="00F0401E">
        <w:rPr>
          <w:rFonts w:ascii="Times New Roman" w:hAnsi="Times New Roman" w:cs="Times New Roman"/>
          <w:b/>
          <w:sz w:val="24"/>
          <w:lang w:val="en-US"/>
        </w:rPr>
        <w:t>94:</w:t>
      </w:r>
      <w:r w:rsidR="00073A67">
        <w:rPr>
          <w:rFonts w:ascii="Times New Roman" w:hAnsi="Times New Roman" w:cs="Times New Roman"/>
          <w:sz w:val="24"/>
          <w:lang w:val="en-US"/>
        </w:rPr>
        <w:t xml:space="preserve"> </w:t>
      </w:r>
      <w:r w:rsidRPr="00345AA2">
        <w:rPr>
          <w:rFonts w:ascii="Times New Roman" w:hAnsi="Times New Roman" w:cs="Times New Roman"/>
          <w:sz w:val="24"/>
          <w:lang w:val="en-US"/>
        </w:rPr>
        <w:t>303-</w:t>
      </w:r>
      <w:r w:rsidR="00073A67">
        <w:rPr>
          <w:rFonts w:ascii="Times New Roman" w:hAnsi="Times New Roman" w:cs="Times New Roman"/>
          <w:sz w:val="24"/>
          <w:lang w:val="en-US"/>
        </w:rPr>
        <w:t>3</w:t>
      </w:r>
      <w:r w:rsidRPr="00345AA2">
        <w:rPr>
          <w:rFonts w:ascii="Times New Roman" w:hAnsi="Times New Roman" w:cs="Times New Roman"/>
          <w:sz w:val="24"/>
          <w:lang w:val="en-US"/>
        </w:rPr>
        <w:t>15</w:t>
      </w:r>
    </w:p>
    <w:p w:rsidR="00F0401E" w:rsidRDefault="00F0401E" w:rsidP="00F0401E">
      <w:pPr>
        <w:spacing w:after="0" w:line="360" w:lineRule="auto"/>
        <w:jc w:val="both"/>
        <w:rPr>
          <w:rFonts w:ascii="Times New Roman" w:hAnsi="Times New Roman" w:cs="Times New Roman"/>
          <w:sz w:val="24"/>
          <w:lang w:val="en-US"/>
        </w:rPr>
      </w:pPr>
    </w:p>
    <w:p w:rsidR="00CE0E16" w:rsidRPr="00CE0E16" w:rsidRDefault="00CE0E16" w:rsidP="00F0401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 xml:space="preserve">Gross, J.J., van Dorland, H.A., Bruckmaier, R.M. and Schwarz, F.J. </w:t>
      </w:r>
      <w:r w:rsidR="002F024A" w:rsidRPr="00F0401E">
        <w:rPr>
          <w:rFonts w:ascii="Times New Roman" w:hAnsi="Times New Roman" w:cs="Times New Roman"/>
          <w:sz w:val="24"/>
          <w:lang w:val="en-US"/>
        </w:rPr>
        <w:t>(</w:t>
      </w:r>
      <w:r w:rsidRPr="00F0401E">
        <w:rPr>
          <w:rFonts w:ascii="Times New Roman" w:hAnsi="Times New Roman" w:cs="Times New Roman"/>
          <w:sz w:val="24"/>
          <w:lang w:val="en-US"/>
        </w:rPr>
        <w:t>2011a</w:t>
      </w:r>
      <w:r w:rsidR="002F024A"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Performance and metabolic </w:t>
      </w:r>
      <w:r w:rsidRPr="00CE0E16">
        <w:rPr>
          <w:rFonts w:ascii="Times New Roman" w:hAnsi="Times New Roman" w:cs="Times New Roman"/>
          <w:sz w:val="24"/>
          <w:lang w:val="en-US"/>
        </w:rPr>
        <w:t xml:space="preserve">profile of dairy cows during a lactational and deliberately induced negative energy balance with subsequent realimentation. </w:t>
      </w:r>
      <w:r w:rsidRPr="00F0401E">
        <w:rPr>
          <w:rFonts w:ascii="Times New Roman" w:hAnsi="Times New Roman" w:cs="Times New Roman"/>
          <w:i/>
          <w:sz w:val="24"/>
          <w:lang w:val="en-US"/>
        </w:rPr>
        <w:t>J</w:t>
      </w:r>
      <w:r w:rsidR="002F024A" w:rsidRPr="00F0401E">
        <w:rPr>
          <w:rFonts w:ascii="Times New Roman" w:hAnsi="Times New Roman" w:cs="Times New Roman"/>
          <w:i/>
          <w:sz w:val="24"/>
          <w:lang w:val="en-US"/>
        </w:rPr>
        <w:t>.</w:t>
      </w:r>
      <w:r w:rsidRPr="00F0401E">
        <w:rPr>
          <w:rFonts w:ascii="Times New Roman" w:hAnsi="Times New Roman" w:cs="Times New Roman"/>
          <w:i/>
          <w:sz w:val="24"/>
          <w:lang w:val="en-US"/>
        </w:rPr>
        <w:t xml:space="preserve"> Dairy Sci.</w:t>
      </w:r>
      <w:r w:rsidRPr="00CE0E16">
        <w:rPr>
          <w:rFonts w:ascii="Times New Roman" w:hAnsi="Times New Roman" w:cs="Times New Roman"/>
          <w:sz w:val="24"/>
          <w:lang w:val="en-US"/>
        </w:rPr>
        <w:t xml:space="preserve"> </w:t>
      </w:r>
      <w:r w:rsidRPr="00F0401E">
        <w:rPr>
          <w:rFonts w:ascii="Times New Roman" w:hAnsi="Times New Roman" w:cs="Times New Roman"/>
          <w:b/>
          <w:sz w:val="24"/>
          <w:lang w:val="en-US"/>
        </w:rPr>
        <w:t>94</w:t>
      </w:r>
      <w:r w:rsidR="00073A67" w:rsidRPr="00F0401E">
        <w:rPr>
          <w:rFonts w:ascii="Times New Roman" w:hAnsi="Times New Roman" w:cs="Times New Roman"/>
          <w:b/>
          <w:sz w:val="24"/>
          <w:lang w:val="en-US"/>
        </w:rPr>
        <w:t>:</w:t>
      </w:r>
      <w:r w:rsidRPr="00CE0E16">
        <w:rPr>
          <w:rFonts w:ascii="Times New Roman" w:hAnsi="Times New Roman" w:cs="Times New Roman"/>
          <w:sz w:val="24"/>
          <w:lang w:val="en-US"/>
        </w:rPr>
        <w:t xml:space="preserve"> 1820-1830</w:t>
      </w:r>
    </w:p>
    <w:p w:rsidR="00CE0E16" w:rsidRDefault="00CE0E16" w:rsidP="00F0401E">
      <w:pPr>
        <w:spacing w:after="0" w:line="360" w:lineRule="auto"/>
        <w:jc w:val="both"/>
        <w:rPr>
          <w:rFonts w:ascii="Times New Roman" w:hAnsi="Times New Roman" w:cs="Times New Roman"/>
          <w:sz w:val="24"/>
          <w:lang w:val="en-US"/>
        </w:rPr>
      </w:pPr>
    </w:p>
    <w:p w:rsidR="00CE0E16" w:rsidRPr="00CE0E16" w:rsidRDefault="00CE0E16" w:rsidP="00F0401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 xml:space="preserve">Gross, J.J., van Dorland,  H.A., Schwarz, F.J. </w:t>
      </w:r>
      <w:r w:rsidRPr="00CE0E16">
        <w:rPr>
          <w:rFonts w:ascii="Times New Roman" w:hAnsi="Times New Roman" w:cs="Times New Roman"/>
          <w:sz w:val="24"/>
          <w:lang w:val="en-US"/>
        </w:rPr>
        <w:t xml:space="preserve">and Bruckmaier, R.M. </w:t>
      </w:r>
      <w:r w:rsidR="00073A67">
        <w:rPr>
          <w:rFonts w:ascii="Times New Roman" w:hAnsi="Times New Roman" w:cs="Times New Roman"/>
          <w:sz w:val="24"/>
          <w:lang w:val="en-US"/>
        </w:rPr>
        <w:t>(</w:t>
      </w:r>
      <w:r w:rsidRPr="00CE0E16">
        <w:rPr>
          <w:rFonts w:ascii="Times New Roman" w:hAnsi="Times New Roman" w:cs="Times New Roman"/>
          <w:sz w:val="24"/>
          <w:lang w:val="en-US"/>
        </w:rPr>
        <w:t>2011b</w:t>
      </w:r>
      <w:r w:rsidR="00073A67">
        <w:rPr>
          <w:rFonts w:ascii="Times New Roman" w:hAnsi="Times New Roman" w:cs="Times New Roman"/>
          <w:sz w:val="24"/>
          <w:lang w:val="en-US"/>
        </w:rPr>
        <w:t>):</w:t>
      </w:r>
      <w:r w:rsidRPr="00CE0E16">
        <w:rPr>
          <w:rFonts w:ascii="Times New Roman" w:hAnsi="Times New Roman" w:cs="Times New Roman"/>
          <w:sz w:val="24"/>
          <w:lang w:val="en-US"/>
        </w:rPr>
        <w:t xml:space="preserve"> Endocrine changes and liver mRNA abundance of somatotropic axis and insulin system constituents during negative energy balance at different stages of lactation in dairy cows. </w:t>
      </w:r>
      <w:r w:rsidRPr="00F0401E">
        <w:rPr>
          <w:rFonts w:ascii="Times New Roman" w:hAnsi="Times New Roman" w:cs="Times New Roman"/>
          <w:i/>
          <w:sz w:val="24"/>
          <w:lang w:val="en-US"/>
        </w:rPr>
        <w:t>J. Dairy Sci.</w:t>
      </w:r>
      <w:r w:rsidRPr="00CE0E16">
        <w:rPr>
          <w:rFonts w:ascii="Times New Roman" w:hAnsi="Times New Roman" w:cs="Times New Roman"/>
          <w:sz w:val="24"/>
          <w:lang w:val="en-US"/>
        </w:rPr>
        <w:t xml:space="preserve"> </w:t>
      </w:r>
      <w:r w:rsidRPr="00F0401E">
        <w:rPr>
          <w:rFonts w:ascii="Times New Roman" w:hAnsi="Times New Roman" w:cs="Times New Roman"/>
          <w:b/>
          <w:sz w:val="24"/>
          <w:lang w:val="en-US"/>
        </w:rPr>
        <w:t>94</w:t>
      </w:r>
      <w:r w:rsidR="00073A67" w:rsidRPr="00F0401E">
        <w:rPr>
          <w:rFonts w:ascii="Times New Roman" w:hAnsi="Times New Roman" w:cs="Times New Roman"/>
          <w:b/>
          <w:sz w:val="24"/>
          <w:lang w:val="en-US"/>
        </w:rPr>
        <w:t>:</w:t>
      </w:r>
      <w:r w:rsidRPr="00CE0E16">
        <w:rPr>
          <w:rFonts w:ascii="Times New Roman" w:hAnsi="Times New Roman" w:cs="Times New Roman"/>
          <w:sz w:val="24"/>
          <w:lang w:val="en-US"/>
        </w:rPr>
        <w:t xml:space="preserve"> 3484-3494</w:t>
      </w:r>
    </w:p>
    <w:p w:rsidR="00A9347A" w:rsidRPr="00F0401E" w:rsidRDefault="00A9347A" w:rsidP="00F0401E">
      <w:pPr>
        <w:spacing w:after="0" w:line="360" w:lineRule="auto"/>
        <w:jc w:val="both"/>
        <w:rPr>
          <w:rFonts w:ascii="Times New Roman" w:hAnsi="Times New Roman" w:cs="Times New Roman"/>
          <w:sz w:val="24"/>
          <w:lang w:val="en-US"/>
        </w:rPr>
      </w:pPr>
    </w:p>
    <w:p w:rsidR="00A9347A" w:rsidRPr="00A9347A" w:rsidRDefault="00A9347A" w:rsidP="00F0401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Gross</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J</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J</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Schwarz</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F</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J</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Eder</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K</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van Dorland</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 xml:space="preserve"> H</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A</w:t>
      </w:r>
      <w:r w:rsidR="00073A67" w:rsidRPr="00F0401E">
        <w:rPr>
          <w:rFonts w:ascii="Times New Roman" w:hAnsi="Times New Roman" w:cs="Times New Roman"/>
          <w:sz w:val="24"/>
          <w:lang w:val="en-US"/>
        </w:rPr>
        <w:t>. and</w:t>
      </w:r>
      <w:r w:rsidRPr="00F0401E">
        <w:rPr>
          <w:rFonts w:ascii="Times New Roman" w:hAnsi="Times New Roman" w:cs="Times New Roman"/>
          <w:sz w:val="24"/>
          <w:lang w:val="en-US"/>
        </w:rPr>
        <w:t xml:space="preserve"> Bruckmaier</w:t>
      </w:r>
      <w:r w:rsidR="00073A67" w:rsidRPr="00F0401E">
        <w:rPr>
          <w:rFonts w:ascii="Times New Roman" w:hAnsi="Times New Roman" w:cs="Times New Roman"/>
          <w:sz w:val="24"/>
          <w:lang w:val="en-US"/>
        </w:rPr>
        <w:t>, R.</w:t>
      </w:r>
      <w:r w:rsidRPr="00F0401E">
        <w:rPr>
          <w:rFonts w:ascii="Times New Roman" w:hAnsi="Times New Roman" w:cs="Times New Roman"/>
          <w:sz w:val="24"/>
          <w:lang w:val="en-US"/>
        </w:rPr>
        <w:t xml:space="preserve">M. </w:t>
      </w:r>
      <w:r w:rsidR="00073A67" w:rsidRPr="00F0401E">
        <w:rPr>
          <w:rFonts w:ascii="Times New Roman" w:hAnsi="Times New Roman" w:cs="Times New Roman"/>
          <w:sz w:val="24"/>
          <w:lang w:val="en-US"/>
        </w:rPr>
        <w:t>(</w:t>
      </w:r>
      <w:r w:rsidRPr="00F0401E">
        <w:rPr>
          <w:rFonts w:ascii="Times New Roman" w:hAnsi="Times New Roman" w:cs="Times New Roman"/>
          <w:sz w:val="24"/>
          <w:lang w:val="en-US"/>
        </w:rPr>
        <w:t>2013</w:t>
      </w:r>
      <w:r w:rsidR="00073A67" w:rsidRPr="00F0401E">
        <w:rPr>
          <w:rFonts w:ascii="Times New Roman" w:hAnsi="Times New Roman" w:cs="Times New Roman"/>
          <w:sz w:val="24"/>
          <w:lang w:val="en-US"/>
        </w:rPr>
        <w:t xml:space="preserve">): </w:t>
      </w:r>
      <w:r w:rsidRPr="00A9347A">
        <w:rPr>
          <w:rFonts w:ascii="Times New Roman" w:hAnsi="Times New Roman" w:cs="Times New Roman"/>
          <w:sz w:val="24"/>
          <w:lang w:val="en-US"/>
        </w:rPr>
        <w:t>Liver fat content and lipid metabolism in dairy cows during early lactation and during a mid-lactation feed restriction.</w:t>
      </w:r>
      <w:r>
        <w:rPr>
          <w:rFonts w:ascii="Times New Roman" w:hAnsi="Times New Roman" w:cs="Times New Roman"/>
          <w:sz w:val="24"/>
          <w:lang w:val="en-US"/>
        </w:rPr>
        <w:t xml:space="preserve"> </w:t>
      </w:r>
      <w:r w:rsidRPr="00F0401E">
        <w:rPr>
          <w:rFonts w:ascii="Times New Roman" w:hAnsi="Times New Roman" w:cs="Times New Roman"/>
          <w:i/>
          <w:sz w:val="24"/>
          <w:lang w:val="en-US"/>
        </w:rPr>
        <w:t>J</w:t>
      </w:r>
      <w:r w:rsidR="00073A67" w:rsidRPr="00F0401E">
        <w:rPr>
          <w:rFonts w:ascii="Times New Roman" w:hAnsi="Times New Roman" w:cs="Times New Roman"/>
          <w:i/>
          <w:sz w:val="24"/>
          <w:lang w:val="en-US"/>
        </w:rPr>
        <w:t>.</w:t>
      </w:r>
      <w:r w:rsidRPr="00F0401E">
        <w:rPr>
          <w:rFonts w:ascii="Times New Roman" w:hAnsi="Times New Roman" w:cs="Times New Roman"/>
          <w:i/>
          <w:sz w:val="24"/>
          <w:lang w:val="en-US"/>
        </w:rPr>
        <w:t xml:space="preserve"> Dairy Sci.</w:t>
      </w:r>
      <w:r w:rsidRPr="00A9347A">
        <w:rPr>
          <w:rFonts w:ascii="Times New Roman" w:hAnsi="Times New Roman" w:cs="Times New Roman"/>
          <w:sz w:val="24"/>
          <w:lang w:val="en-US"/>
        </w:rPr>
        <w:t xml:space="preserve"> </w:t>
      </w:r>
      <w:r w:rsidR="00073A67" w:rsidRPr="00F0401E">
        <w:rPr>
          <w:rFonts w:ascii="Times New Roman" w:hAnsi="Times New Roman" w:cs="Times New Roman"/>
          <w:b/>
          <w:sz w:val="24"/>
          <w:lang w:val="en-US"/>
        </w:rPr>
        <w:t>9</w:t>
      </w:r>
      <w:r w:rsidRPr="00F0401E">
        <w:rPr>
          <w:rFonts w:ascii="Times New Roman" w:hAnsi="Times New Roman" w:cs="Times New Roman"/>
          <w:b/>
          <w:sz w:val="24"/>
          <w:lang w:val="en-US"/>
        </w:rPr>
        <w:t>6:</w:t>
      </w:r>
      <w:r w:rsidR="00073A67">
        <w:rPr>
          <w:rFonts w:ascii="Times New Roman" w:hAnsi="Times New Roman" w:cs="Times New Roman"/>
          <w:sz w:val="24"/>
          <w:lang w:val="en-US"/>
        </w:rPr>
        <w:t xml:space="preserve"> </w:t>
      </w:r>
      <w:r w:rsidRPr="00A9347A">
        <w:rPr>
          <w:rFonts w:ascii="Times New Roman" w:hAnsi="Times New Roman" w:cs="Times New Roman"/>
          <w:sz w:val="24"/>
          <w:lang w:val="en-US"/>
        </w:rPr>
        <w:t>5008-</w:t>
      </w:r>
      <w:r w:rsidR="00073A67">
        <w:rPr>
          <w:rFonts w:ascii="Times New Roman" w:hAnsi="Times New Roman" w:cs="Times New Roman"/>
          <w:sz w:val="24"/>
          <w:lang w:val="en-US"/>
        </w:rPr>
        <w:t>50</w:t>
      </w:r>
      <w:r w:rsidRPr="00A9347A">
        <w:rPr>
          <w:rFonts w:ascii="Times New Roman" w:hAnsi="Times New Roman" w:cs="Times New Roman"/>
          <w:sz w:val="24"/>
          <w:lang w:val="en-US"/>
        </w:rPr>
        <w:t>17</w:t>
      </w:r>
    </w:p>
    <w:p w:rsidR="00F0401E" w:rsidRDefault="00F0401E" w:rsidP="00F0401E">
      <w:pPr>
        <w:spacing w:after="0" w:line="360" w:lineRule="auto"/>
        <w:jc w:val="both"/>
        <w:rPr>
          <w:rFonts w:ascii="Times New Roman" w:hAnsi="Times New Roman" w:cs="Times New Roman"/>
          <w:sz w:val="24"/>
          <w:lang w:val="en-US"/>
        </w:rPr>
      </w:pPr>
    </w:p>
    <w:p w:rsidR="00CD0E5F" w:rsidRPr="00F0401E" w:rsidRDefault="00A9347A" w:rsidP="00F0401E">
      <w:pPr>
        <w:spacing w:after="0" w:line="360" w:lineRule="auto"/>
        <w:jc w:val="both"/>
        <w:rPr>
          <w:rFonts w:ascii="Times New Roman" w:hAnsi="Times New Roman" w:cs="Times New Roman"/>
          <w:sz w:val="24"/>
        </w:rPr>
      </w:pPr>
      <w:r w:rsidRPr="00A9347A">
        <w:rPr>
          <w:rFonts w:ascii="Times New Roman" w:hAnsi="Times New Roman" w:cs="Times New Roman"/>
          <w:sz w:val="24"/>
          <w:lang w:val="en-US"/>
        </w:rPr>
        <w:t>Gross</w:t>
      </w:r>
      <w:r w:rsidR="00073A67">
        <w:rPr>
          <w:rFonts w:ascii="Times New Roman" w:hAnsi="Times New Roman" w:cs="Times New Roman"/>
          <w:sz w:val="24"/>
          <w:lang w:val="en-US"/>
        </w:rPr>
        <w:t>,</w:t>
      </w:r>
      <w:r w:rsidRPr="00A9347A">
        <w:rPr>
          <w:rFonts w:ascii="Times New Roman" w:hAnsi="Times New Roman" w:cs="Times New Roman"/>
          <w:sz w:val="24"/>
          <w:lang w:val="en-US"/>
        </w:rPr>
        <w:t xml:space="preserve"> J</w:t>
      </w:r>
      <w:r w:rsidR="00073A67">
        <w:rPr>
          <w:rFonts w:ascii="Times New Roman" w:hAnsi="Times New Roman" w:cs="Times New Roman"/>
          <w:sz w:val="24"/>
          <w:lang w:val="en-US"/>
        </w:rPr>
        <w:t>.</w:t>
      </w:r>
      <w:r w:rsidRPr="00A9347A">
        <w:rPr>
          <w:rFonts w:ascii="Times New Roman" w:hAnsi="Times New Roman" w:cs="Times New Roman"/>
          <w:sz w:val="24"/>
          <w:lang w:val="en-US"/>
        </w:rPr>
        <w:t>J</w:t>
      </w:r>
      <w:r w:rsidR="00073A67">
        <w:rPr>
          <w:rFonts w:ascii="Times New Roman" w:hAnsi="Times New Roman" w:cs="Times New Roman"/>
          <w:sz w:val="24"/>
          <w:lang w:val="en-US"/>
        </w:rPr>
        <w:t>.</w:t>
      </w:r>
      <w:r w:rsidRPr="00A9347A">
        <w:rPr>
          <w:rFonts w:ascii="Times New Roman" w:hAnsi="Times New Roman" w:cs="Times New Roman"/>
          <w:sz w:val="24"/>
          <w:lang w:val="en-US"/>
        </w:rPr>
        <w:t>, van Dorland</w:t>
      </w:r>
      <w:r w:rsidR="00073A67">
        <w:rPr>
          <w:rFonts w:ascii="Times New Roman" w:hAnsi="Times New Roman" w:cs="Times New Roman"/>
          <w:sz w:val="24"/>
          <w:lang w:val="en-US"/>
        </w:rPr>
        <w:t>,</w:t>
      </w:r>
      <w:r w:rsidRPr="00A9347A">
        <w:rPr>
          <w:rFonts w:ascii="Times New Roman" w:hAnsi="Times New Roman" w:cs="Times New Roman"/>
          <w:sz w:val="24"/>
          <w:lang w:val="en-US"/>
        </w:rPr>
        <w:t xml:space="preserve"> H</w:t>
      </w:r>
      <w:r w:rsidR="00073A67">
        <w:rPr>
          <w:rFonts w:ascii="Times New Roman" w:hAnsi="Times New Roman" w:cs="Times New Roman"/>
          <w:sz w:val="24"/>
          <w:lang w:val="en-US"/>
        </w:rPr>
        <w:t>.</w:t>
      </w:r>
      <w:r w:rsidRPr="00A9347A">
        <w:rPr>
          <w:rFonts w:ascii="Times New Roman" w:hAnsi="Times New Roman" w:cs="Times New Roman"/>
          <w:sz w:val="24"/>
          <w:lang w:val="en-US"/>
        </w:rPr>
        <w:t>A</w:t>
      </w:r>
      <w:r w:rsidR="00073A67">
        <w:rPr>
          <w:rFonts w:ascii="Times New Roman" w:hAnsi="Times New Roman" w:cs="Times New Roman"/>
          <w:sz w:val="24"/>
          <w:lang w:val="en-US"/>
        </w:rPr>
        <w:t>.</w:t>
      </w:r>
      <w:r w:rsidRPr="00A9347A">
        <w:rPr>
          <w:rFonts w:ascii="Times New Roman" w:hAnsi="Times New Roman" w:cs="Times New Roman"/>
          <w:sz w:val="24"/>
          <w:lang w:val="en-US"/>
        </w:rPr>
        <w:t>, Wellnitz</w:t>
      </w:r>
      <w:r w:rsidR="00073A67">
        <w:rPr>
          <w:rFonts w:ascii="Times New Roman" w:hAnsi="Times New Roman" w:cs="Times New Roman"/>
          <w:sz w:val="24"/>
          <w:lang w:val="en-US"/>
        </w:rPr>
        <w:t>,</w:t>
      </w:r>
      <w:r w:rsidRPr="00A9347A">
        <w:rPr>
          <w:rFonts w:ascii="Times New Roman" w:hAnsi="Times New Roman" w:cs="Times New Roman"/>
          <w:sz w:val="24"/>
          <w:lang w:val="en-US"/>
        </w:rPr>
        <w:t xml:space="preserve"> O</w:t>
      </w:r>
      <w:r w:rsidR="00073A67">
        <w:rPr>
          <w:rFonts w:ascii="Times New Roman" w:hAnsi="Times New Roman" w:cs="Times New Roman"/>
          <w:sz w:val="24"/>
          <w:lang w:val="en-US"/>
        </w:rPr>
        <w:t>. and</w:t>
      </w:r>
      <w:r w:rsidRPr="00A9347A">
        <w:rPr>
          <w:rFonts w:ascii="Times New Roman" w:hAnsi="Times New Roman" w:cs="Times New Roman"/>
          <w:sz w:val="24"/>
          <w:lang w:val="en-US"/>
        </w:rPr>
        <w:t xml:space="preserve"> Bruckmaier</w:t>
      </w:r>
      <w:r w:rsidR="00073A67">
        <w:rPr>
          <w:rFonts w:ascii="Times New Roman" w:hAnsi="Times New Roman" w:cs="Times New Roman"/>
          <w:sz w:val="24"/>
          <w:lang w:val="en-US"/>
        </w:rPr>
        <w:t>,</w:t>
      </w:r>
      <w:r w:rsidRPr="00A9347A">
        <w:rPr>
          <w:rFonts w:ascii="Times New Roman" w:hAnsi="Times New Roman" w:cs="Times New Roman"/>
          <w:sz w:val="24"/>
          <w:lang w:val="en-US"/>
        </w:rPr>
        <w:t xml:space="preserve"> R</w:t>
      </w:r>
      <w:r w:rsidR="00073A67">
        <w:rPr>
          <w:rFonts w:ascii="Times New Roman" w:hAnsi="Times New Roman" w:cs="Times New Roman"/>
          <w:sz w:val="24"/>
          <w:lang w:val="en-US"/>
        </w:rPr>
        <w:t>.</w:t>
      </w:r>
      <w:r w:rsidRPr="00A9347A">
        <w:rPr>
          <w:rFonts w:ascii="Times New Roman" w:hAnsi="Times New Roman" w:cs="Times New Roman"/>
          <w:sz w:val="24"/>
          <w:lang w:val="en-US"/>
        </w:rPr>
        <w:t>M.</w:t>
      </w:r>
      <w:r>
        <w:rPr>
          <w:rFonts w:ascii="Times New Roman" w:hAnsi="Times New Roman" w:cs="Times New Roman"/>
          <w:sz w:val="24"/>
          <w:lang w:val="en-US"/>
        </w:rPr>
        <w:t xml:space="preserve"> </w:t>
      </w:r>
      <w:r w:rsidR="00073A67">
        <w:rPr>
          <w:rFonts w:ascii="Times New Roman" w:hAnsi="Times New Roman" w:cs="Times New Roman"/>
          <w:sz w:val="24"/>
          <w:lang w:val="en-US"/>
        </w:rPr>
        <w:t>(</w:t>
      </w:r>
      <w:r>
        <w:rPr>
          <w:rFonts w:ascii="Times New Roman" w:hAnsi="Times New Roman" w:cs="Times New Roman"/>
          <w:sz w:val="24"/>
          <w:lang w:val="en-US"/>
        </w:rPr>
        <w:t>2014</w:t>
      </w:r>
      <w:r w:rsidR="00073A67">
        <w:rPr>
          <w:rFonts w:ascii="Times New Roman" w:hAnsi="Times New Roman" w:cs="Times New Roman"/>
          <w:sz w:val="24"/>
          <w:lang w:val="en-US"/>
        </w:rPr>
        <w:t>):</w:t>
      </w:r>
      <w:r>
        <w:rPr>
          <w:rFonts w:ascii="Times New Roman" w:hAnsi="Times New Roman" w:cs="Times New Roman"/>
          <w:sz w:val="24"/>
          <w:lang w:val="en-US"/>
        </w:rPr>
        <w:t xml:space="preserve"> Gl</w:t>
      </w:r>
      <w:r w:rsidRPr="00A9347A">
        <w:rPr>
          <w:rFonts w:ascii="Times New Roman" w:hAnsi="Times New Roman" w:cs="Times New Roman"/>
          <w:sz w:val="24"/>
          <w:lang w:val="en-US"/>
        </w:rPr>
        <w:t>ucose transport and milk secretion during manipulated plasma insulin and glucose concentrations and during LPS-induced mastitis in dairy cows.</w:t>
      </w:r>
      <w:r>
        <w:rPr>
          <w:rFonts w:ascii="Times New Roman" w:hAnsi="Times New Roman" w:cs="Times New Roman"/>
          <w:sz w:val="24"/>
          <w:lang w:val="en-US"/>
        </w:rPr>
        <w:t xml:space="preserve"> </w:t>
      </w:r>
      <w:r w:rsidRPr="00F0401E">
        <w:rPr>
          <w:rFonts w:ascii="Times New Roman" w:hAnsi="Times New Roman" w:cs="Times New Roman"/>
          <w:i/>
          <w:sz w:val="24"/>
          <w:lang w:val="en-US"/>
        </w:rPr>
        <w:t>J</w:t>
      </w:r>
      <w:r w:rsidR="00073A67" w:rsidRPr="00F0401E">
        <w:rPr>
          <w:rFonts w:ascii="Times New Roman" w:hAnsi="Times New Roman" w:cs="Times New Roman"/>
          <w:i/>
          <w:sz w:val="24"/>
          <w:lang w:val="en-US"/>
        </w:rPr>
        <w:t>.</w:t>
      </w:r>
      <w:r w:rsidRPr="00F0401E">
        <w:rPr>
          <w:rFonts w:ascii="Times New Roman" w:hAnsi="Times New Roman" w:cs="Times New Roman"/>
          <w:i/>
          <w:sz w:val="24"/>
          <w:lang w:val="en-US"/>
        </w:rPr>
        <w:t xml:space="preserve"> Anim</w:t>
      </w:r>
      <w:r w:rsidR="00073A67" w:rsidRPr="00F0401E">
        <w:rPr>
          <w:rFonts w:ascii="Times New Roman" w:hAnsi="Times New Roman" w:cs="Times New Roman"/>
          <w:i/>
          <w:sz w:val="24"/>
          <w:lang w:val="en-US"/>
        </w:rPr>
        <w:t>.</w:t>
      </w:r>
      <w:r w:rsidRPr="00F0401E">
        <w:rPr>
          <w:rFonts w:ascii="Times New Roman" w:hAnsi="Times New Roman" w:cs="Times New Roman"/>
          <w:i/>
          <w:sz w:val="24"/>
          <w:lang w:val="en-US"/>
        </w:rPr>
        <w:t xml:space="preserve"> Physiol</w:t>
      </w:r>
      <w:r w:rsidR="00073A67" w:rsidRPr="00F0401E">
        <w:rPr>
          <w:rFonts w:ascii="Times New Roman" w:hAnsi="Times New Roman" w:cs="Times New Roman"/>
          <w:i/>
          <w:sz w:val="24"/>
          <w:lang w:val="en-US"/>
        </w:rPr>
        <w:t>.</w:t>
      </w:r>
      <w:r w:rsidRPr="00F0401E">
        <w:rPr>
          <w:rFonts w:ascii="Times New Roman" w:hAnsi="Times New Roman" w:cs="Times New Roman"/>
          <w:i/>
          <w:sz w:val="24"/>
          <w:lang w:val="en-US"/>
        </w:rPr>
        <w:t xml:space="preserve"> </w:t>
      </w:r>
      <w:r w:rsidRPr="00F0401E">
        <w:rPr>
          <w:rFonts w:ascii="Times New Roman" w:hAnsi="Times New Roman" w:cs="Times New Roman"/>
          <w:i/>
          <w:sz w:val="24"/>
        </w:rPr>
        <w:t>Anim</w:t>
      </w:r>
      <w:r w:rsidR="00073A67" w:rsidRPr="00F0401E">
        <w:rPr>
          <w:rFonts w:ascii="Times New Roman" w:hAnsi="Times New Roman" w:cs="Times New Roman"/>
          <w:i/>
          <w:sz w:val="24"/>
        </w:rPr>
        <w:t>.</w:t>
      </w:r>
      <w:r w:rsidRPr="00F0401E">
        <w:rPr>
          <w:rFonts w:ascii="Times New Roman" w:hAnsi="Times New Roman" w:cs="Times New Roman"/>
          <w:i/>
          <w:sz w:val="24"/>
        </w:rPr>
        <w:t xml:space="preserve"> Nutr</w:t>
      </w:r>
      <w:r w:rsidR="00073A67" w:rsidRPr="00F0401E">
        <w:rPr>
          <w:rFonts w:ascii="Times New Roman" w:hAnsi="Times New Roman" w:cs="Times New Roman"/>
          <w:i/>
          <w:sz w:val="24"/>
        </w:rPr>
        <w:t>.</w:t>
      </w:r>
      <w:r w:rsidRPr="00F0401E">
        <w:rPr>
          <w:rFonts w:ascii="Times New Roman" w:hAnsi="Times New Roman" w:cs="Times New Roman"/>
          <w:i/>
          <w:sz w:val="24"/>
        </w:rPr>
        <w:t xml:space="preserve"> (Berl).</w:t>
      </w:r>
      <w:r w:rsidRPr="00F0401E">
        <w:rPr>
          <w:rFonts w:ascii="Times New Roman" w:hAnsi="Times New Roman" w:cs="Times New Roman"/>
          <w:sz w:val="24"/>
        </w:rPr>
        <w:t xml:space="preserve"> doi: 10.1111/jpn.12259</w:t>
      </w:r>
    </w:p>
    <w:p w:rsidR="00F0401E" w:rsidRDefault="00F0401E" w:rsidP="00F0401E">
      <w:pPr>
        <w:spacing w:after="0" w:line="360" w:lineRule="auto"/>
        <w:jc w:val="both"/>
        <w:rPr>
          <w:rFonts w:ascii="Times New Roman" w:hAnsi="Times New Roman" w:cs="Times New Roman"/>
          <w:sz w:val="24"/>
          <w:lang w:val="en-US"/>
        </w:rPr>
      </w:pPr>
    </w:p>
    <w:p w:rsidR="00CD0E5F" w:rsidRPr="00F0401E" w:rsidRDefault="00BC1F96" w:rsidP="00F0401E">
      <w:pPr>
        <w:spacing w:after="0" w:line="360" w:lineRule="auto"/>
        <w:jc w:val="both"/>
        <w:rPr>
          <w:rFonts w:ascii="Times New Roman" w:hAnsi="Times New Roman" w:cs="Times New Roman"/>
          <w:sz w:val="24"/>
          <w:lang w:val="en-US"/>
        </w:rPr>
      </w:pPr>
      <w:r w:rsidRPr="00073A67">
        <w:rPr>
          <w:rFonts w:ascii="Times New Roman" w:hAnsi="Times New Roman" w:cs="Times New Roman"/>
          <w:sz w:val="24"/>
          <w:lang w:val="en-US"/>
        </w:rPr>
        <w:t>Gross, J.J.</w:t>
      </w:r>
      <w:r w:rsidR="00073A67" w:rsidRPr="00F0401E">
        <w:rPr>
          <w:rFonts w:ascii="Times New Roman" w:hAnsi="Times New Roman" w:cs="Times New Roman"/>
          <w:sz w:val="24"/>
          <w:lang w:val="en-US"/>
        </w:rPr>
        <w:t>,</w:t>
      </w:r>
      <w:r w:rsidRPr="00073A67">
        <w:rPr>
          <w:rFonts w:ascii="Times New Roman" w:hAnsi="Times New Roman" w:cs="Times New Roman"/>
          <w:sz w:val="24"/>
          <w:lang w:val="en-US"/>
        </w:rPr>
        <w:t xml:space="preserve"> Kawashima, C.</w:t>
      </w:r>
      <w:r w:rsidR="00073A67">
        <w:rPr>
          <w:rFonts w:ascii="Times New Roman" w:hAnsi="Times New Roman" w:cs="Times New Roman"/>
          <w:sz w:val="24"/>
          <w:lang w:val="en-US"/>
        </w:rPr>
        <w:t>,</w:t>
      </w:r>
      <w:r w:rsidRPr="00073A67">
        <w:rPr>
          <w:rFonts w:ascii="Times New Roman" w:hAnsi="Times New Roman" w:cs="Times New Roman"/>
          <w:sz w:val="24"/>
          <w:lang w:val="en-US"/>
        </w:rPr>
        <w:t xml:space="preserve"> Dohme-Meier, F.</w:t>
      </w:r>
      <w:r w:rsidR="00073A67">
        <w:rPr>
          <w:rFonts w:ascii="Times New Roman" w:hAnsi="Times New Roman" w:cs="Times New Roman"/>
          <w:sz w:val="24"/>
          <w:lang w:val="en-US"/>
        </w:rPr>
        <w:t>,</w:t>
      </w:r>
      <w:r w:rsidRPr="00073A67">
        <w:rPr>
          <w:rFonts w:ascii="Times New Roman" w:hAnsi="Times New Roman" w:cs="Times New Roman"/>
          <w:sz w:val="24"/>
          <w:lang w:val="en-US"/>
        </w:rPr>
        <w:t xml:space="preserve"> </w:t>
      </w:r>
      <w:r w:rsidRPr="00F0401E">
        <w:rPr>
          <w:rFonts w:ascii="Times New Roman" w:hAnsi="Times New Roman" w:cs="Times New Roman"/>
          <w:sz w:val="24"/>
          <w:lang w:val="en-US"/>
        </w:rPr>
        <w:t xml:space="preserve">Miyamoto, </w:t>
      </w:r>
      <w:r w:rsidR="00073A67">
        <w:rPr>
          <w:rFonts w:ascii="Times New Roman" w:hAnsi="Times New Roman" w:cs="Times New Roman"/>
          <w:sz w:val="24"/>
          <w:lang w:val="en-US"/>
        </w:rPr>
        <w:t xml:space="preserve">A. and </w:t>
      </w:r>
      <w:r w:rsidRPr="00F0401E">
        <w:rPr>
          <w:rFonts w:ascii="Times New Roman" w:hAnsi="Times New Roman" w:cs="Times New Roman"/>
          <w:sz w:val="24"/>
          <w:lang w:val="en-US"/>
        </w:rPr>
        <w:t xml:space="preserve">Bruckmaier, R.M. </w:t>
      </w:r>
      <w:r w:rsidR="00073A67">
        <w:rPr>
          <w:rFonts w:ascii="Times New Roman" w:hAnsi="Times New Roman" w:cs="Times New Roman"/>
          <w:sz w:val="24"/>
          <w:lang w:val="en-US"/>
        </w:rPr>
        <w:t>(</w:t>
      </w:r>
      <w:r w:rsidRPr="00F0401E">
        <w:rPr>
          <w:rFonts w:ascii="Times New Roman" w:hAnsi="Times New Roman" w:cs="Times New Roman"/>
          <w:sz w:val="24"/>
          <w:lang w:val="en-US"/>
        </w:rPr>
        <w:t>2015</w:t>
      </w:r>
      <w:r w:rsidR="00073A67">
        <w:rPr>
          <w:rFonts w:ascii="Times New Roman" w:hAnsi="Times New Roman" w:cs="Times New Roman"/>
          <w:sz w:val="24"/>
          <w:lang w:val="en-US"/>
        </w:rPr>
        <w:t>)</w:t>
      </w:r>
      <w:r w:rsidRPr="00F0401E">
        <w:rPr>
          <w:rFonts w:ascii="Times New Roman" w:hAnsi="Times New Roman" w:cs="Times New Roman"/>
          <w:sz w:val="24"/>
          <w:lang w:val="en-US"/>
        </w:rPr>
        <w:t xml:space="preserve">: </w:t>
      </w:r>
      <w:r w:rsidRPr="00BC1F96">
        <w:rPr>
          <w:rFonts w:ascii="Times New Roman" w:hAnsi="Times New Roman" w:cs="Times New Roman"/>
          <w:sz w:val="24"/>
          <w:lang w:val="en-US"/>
        </w:rPr>
        <w:t xml:space="preserve">Metabolic load affects resumption of ovarian cycle postpartum of dairy cow in </w:t>
      </w:r>
      <w:r>
        <w:rPr>
          <w:rFonts w:ascii="Times New Roman" w:hAnsi="Times New Roman" w:cs="Times New Roman"/>
          <w:sz w:val="24"/>
          <w:lang w:val="en-US"/>
        </w:rPr>
        <w:t xml:space="preserve">herbage-based feeding systems, </w:t>
      </w:r>
      <w:r w:rsidRPr="00BC1F96">
        <w:rPr>
          <w:rFonts w:ascii="Times New Roman" w:hAnsi="Times New Roman" w:cs="Times New Roman"/>
          <w:sz w:val="24"/>
          <w:lang w:val="en-US"/>
        </w:rPr>
        <w:t>48th Annual Conference on Physiology and Pathology of Reproduction / 40th Joint Congress of Veterinary and Human Medicine</w:t>
      </w:r>
      <w:r w:rsidR="00073A67">
        <w:rPr>
          <w:rFonts w:ascii="Times New Roman" w:hAnsi="Times New Roman" w:cs="Times New Roman"/>
          <w:sz w:val="24"/>
          <w:lang w:val="en-US"/>
        </w:rPr>
        <w:t xml:space="preserve">, </w:t>
      </w:r>
      <w:r w:rsidRPr="00BC1F96">
        <w:rPr>
          <w:rFonts w:ascii="Times New Roman" w:hAnsi="Times New Roman" w:cs="Times New Roman"/>
          <w:sz w:val="24"/>
          <w:lang w:val="en-US"/>
        </w:rPr>
        <w:t>Zurich, S</w:t>
      </w:r>
      <w:r w:rsidR="00073A67">
        <w:rPr>
          <w:rFonts w:ascii="Times New Roman" w:hAnsi="Times New Roman" w:cs="Times New Roman"/>
          <w:sz w:val="24"/>
          <w:lang w:val="en-US"/>
        </w:rPr>
        <w:t>witzerland, Feb.</w:t>
      </w:r>
      <w:r w:rsidRPr="00BC1F96">
        <w:rPr>
          <w:rFonts w:ascii="Times New Roman" w:hAnsi="Times New Roman" w:cs="Times New Roman"/>
          <w:sz w:val="24"/>
          <w:lang w:val="en-US"/>
        </w:rPr>
        <w:t xml:space="preserve"> 11-13</w:t>
      </w:r>
      <w:r w:rsidR="00073A67">
        <w:rPr>
          <w:rFonts w:ascii="Times New Roman" w:hAnsi="Times New Roman" w:cs="Times New Roman"/>
          <w:sz w:val="24"/>
          <w:lang w:val="en-US"/>
        </w:rPr>
        <w:t>th</w:t>
      </w:r>
      <w:r w:rsidRPr="00BC1F96">
        <w:rPr>
          <w:rFonts w:ascii="Times New Roman" w:hAnsi="Times New Roman" w:cs="Times New Roman"/>
          <w:sz w:val="24"/>
          <w:lang w:val="en-US"/>
        </w:rPr>
        <w:t>, 2015</w:t>
      </w:r>
      <w:r>
        <w:rPr>
          <w:rFonts w:ascii="Times New Roman" w:hAnsi="Times New Roman" w:cs="Times New Roman"/>
          <w:sz w:val="24"/>
          <w:lang w:val="en-US"/>
        </w:rPr>
        <w:t xml:space="preserve">, </w:t>
      </w:r>
      <w:r w:rsidR="00073A67" w:rsidRPr="00F0401E">
        <w:rPr>
          <w:rFonts w:ascii="Times New Roman" w:hAnsi="Times New Roman" w:cs="Times New Roman"/>
          <w:i/>
          <w:sz w:val="24"/>
          <w:lang w:val="en-US"/>
        </w:rPr>
        <w:t xml:space="preserve">Reprod. </w:t>
      </w:r>
      <w:r w:rsidR="00073A67" w:rsidRPr="00F0401E">
        <w:rPr>
          <w:rFonts w:ascii="Times New Roman" w:hAnsi="Times New Roman" w:cs="Times New Roman"/>
          <w:i/>
          <w:sz w:val="24"/>
        </w:rPr>
        <w:t xml:space="preserve">Domest. </w:t>
      </w:r>
      <w:r w:rsidR="00073A67" w:rsidRPr="00F0401E">
        <w:rPr>
          <w:rFonts w:ascii="Times New Roman" w:hAnsi="Times New Roman" w:cs="Times New Roman"/>
          <w:i/>
          <w:sz w:val="24"/>
          <w:lang w:val="en-US"/>
        </w:rPr>
        <w:t>Anim.</w:t>
      </w:r>
      <w:r w:rsidR="00073A67" w:rsidRPr="00073A67">
        <w:rPr>
          <w:rFonts w:ascii="Times New Roman" w:hAnsi="Times New Roman" w:cs="Times New Roman"/>
          <w:sz w:val="24"/>
          <w:lang w:val="en-US"/>
        </w:rPr>
        <w:t xml:space="preserve"> </w:t>
      </w:r>
      <w:r w:rsidR="00073A67" w:rsidRPr="00F0401E">
        <w:rPr>
          <w:rFonts w:ascii="Times New Roman" w:hAnsi="Times New Roman" w:cs="Times New Roman"/>
          <w:b/>
          <w:sz w:val="24"/>
          <w:lang w:val="en-US"/>
        </w:rPr>
        <w:t>50:</w:t>
      </w:r>
      <w:r w:rsidRPr="00F0401E">
        <w:rPr>
          <w:rFonts w:ascii="Times New Roman" w:hAnsi="Times New Roman" w:cs="Times New Roman"/>
          <w:b/>
          <w:sz w:val="24"/>
          <w:lang w:val="en-US"/>
        </w:rPr>
        <w:t xml:space="preserve"> Special Issue: SI Suppl</w:t>
      </w:r>
      <w:r w:rsidR="00073A67" w:rsidRPr="00F0401E">
        <w:rPr>
          <w:rFonts w:ascii="Times New Roman" w:hAnsi="Times New Roman" w:cs="Times New Roman"/>
          <w:b/>
          <w:sz w:val="24"/>
          <w:lang w:val="en-US"/>
        </w:rPr>
        <w:t>.</w:t>
      </w:r>
      <w:r w:rsidRPr="00F0401E">
        <w:rPr>
          <w:rFonts w:ascii="Times New Roman" w:hAnsi="Times New Roman" w:cs="Times New Roman"/>
          <w:b/>
          <w:sz w:val="24"/>
          <w:lang w:val="en-US"/>
        </w:rPr>
        <w:t xml:space="preserve"> 1</w:t>
      </w:r>
      <w:r w:rsidR="00073A67" w:rsidRPr="00F0401E">
        <w:rPr>
          <w:rFonts w:ascii="Times New Roman" w:hAnsi="Times New Roman" w:cs="Times New Roman"/>
          <w:b/>
          <w:sz w:val="24"/>
          <w:lang w:val="en-US"/>
        </w:rPr>
        <w:t>:</w:t>
      </w:r>
      <w:r w:rsidR="00073A67" w:rsidRPr="00F0401E">
        <w:rPr>
          <w:rFonts w:ascii="Times New Roman" w:hAnsi="Times New Roman" w:cs="Times New Roman"/>
          <w:sz w:val="24"/>
          <w:lang w:val="en-US"/>
        </w:rPr>
        <w:t xml:space="preserve"> 68,</w:t>
      </w:r>
      <w:r w:rsidRPr="00073A67">
        <w:rPr>
          <w:rFonts w:ascii="Times New Roman" w:hAnsi="Times New Roman" w:cs="Times New Roman"/>
          <w:sz w:val="24"/>
          <w:lang w:val="en-US"/>
        </w:rPr>
        <w:t xml:space="preserve"> Abstract: P105</w:t>
      </w:r>
    </w:p>
    <w:p w:rsidR="00F0401E" w:rsidRDefault="00F0401E" w:rsidP="00F0401E">
      <w:pPr>
        <w:spacing w:line="360" w:lineRule="auto"/>
        <w:ind w:left="284" w:hanging="284"/>
        <w:jc w:val="both"/>
        <w:rPr>
          <w:rFonts w:ascii="Times New Roman" w:hAnsi="Times New Roman" w:cs="Times New Roman"/>
          <w:sz w:val="24"/>
        </w:rPr>
      </w:pPr>
    </w:p>
    <w:p w:rsidR="00345AA2" w:rsidRPr="00F0401E" w:rsidRDefault="00345AA2" w:rsidP="00451E03">
      <w:pPr>
        <w:spacing w:after="0" w:line="360" w:lineRule="auto"/>
        <w:jc w:val="both"/>
        <w:rPr>
          <w:rFonts w:ascii="Times New Roman" w:hAnsi="Times New Roman" w:cs="Times New Roman"/>
          <w:sz w:val="24"/>
        </w:rPr>
      </w:pPr>
      <w:r w:rsidRPr="00F0401E">
        <w:rPr>
          <w:rFonts w:ascii="Times New Roman" w:hAnsi="Times New Roman" w:cs="Times New Roman"/>
          <w:sz w:val="24"/>
        </w:rPr>
        <w:t>Haiger, A. and Sölkner,</w:t>
      </w:r>
      <w:r w:rsidR="00073A67" w:rsidRPr="00F0401E">
        <w:rPr>
          <w:rFonts w:ascii="Times New Roman" w:hAnsi="Times New Roman" w:cs="Times New Roman"/>
          <w:sz w:val="24"/>
        </w:rPr>
        <w:t xml:space="preserve"> J.</w:t>
      </w:r>
      <w:r w:rsidRPr="00F0401E">
        <w:rPr>
          <w:rFonts w:ascii="Times New Roman" w:hAnsi="Times New Roman" w:cs="Times New Roman"/>
          <w:sz w:val="24"/>
        </w:rPr>
        <w:t xml:space="preserve"> </w:t>
      </w:r>
      <w:r w:rsidR="00073A67" w:rsidRPr="00F0401E">
        <w:rPr>
          <w:rFonts w:ascii="Times New Roman" w:hAnsi="Times New Roman" w:cs="Times New Roman"/>
          <w:sz w:val="24"/>
        </w:rPr>
        <w:t>(</w:t>
      </w:r>
      <w:r w:rsidRPr="00F0401E">
        <w:rPr>
          <w:rFonts w:ascii="Times New Roman" w:hAnsi="Times New Roman" w:cs="Times New Roman"/>
          <w:sz w:val="24"/>
        </w:rPr>
        <w:t>1995</w:t>
      </w:r>
      <w:r w:rsidR="00073A67" w:rsidRPr="00F0401E">
        <w:rPr>
          <w:rFonts w:ascii="Times New Roman" w:hAnsi="Times New Roman" w:cs="Times New Roman"/>
          <w:sz w:val="24"/>
        </w:rPr>
        <w:t>):</w:t>
      </w:r>
      <w:r w:rsidRPr="00F0401E">
        <w:rPr>
          <w:rFonts w:ascii="Times New Roman" w:hAnsi="Times New Roman" w:cs="Times New Roman"/>
          <w:sz w:val="24"/>
        </w:rPr>
        <w:t xml:space="preserve"> Der Einfluss verschiedener Futterniveaus auf die Lebensleistung kombinierter und milchbetonter Kühe. </w:t>
      </w:r>
      <w:r w:rsidRPr="00F0401E">
        <w:rPr>
          <w:rFonts w:ascii="Times New Roman" w:hAnsi="Times New Roman" w:cs="Times New Roman"/>
          <w:i/>
          <w:sz w:val="24"/>
        </w:rPr>
        <w:t>Züchtungskunde</w:t>
      </w:r>
      <w:r w:rsidRPr="00F0401E">
        <w:rPr>
          <w:rFonts w:ascii="Times New Roman" w:hAnsi="Times New Roman" w:cs="Times New Roman"/>
          <w:sz w:val="24"/>
        </w:rPr>
        <w:t xml:space="preserve"> </w:t>
      </w:r>
      <w:r w:rsidRPr="00F0401E">
        <w:rPr>
          <w:rFonts w:ascii="Times New Roman" w:hAnsi="Times New Roman" w:cs="Times New Roman"/>
          <w:b/>
          <w:sz w:val="24"/>
        </w:rPr>
        <w:t>67</w:t>
      </w:r>
      <w:r w:rsidR="00073A67" w:rsidRPr="00F0401E">
        <w:rPr>
          <w:rFonts w:ascii="Times New Roman" w:hAnsi="Times New Roman" w:cs="Times New Roman"/>
          <w:b/>
          <w:sz w:val="24"/>
        </w:rPr>
        <w:t>:</w:t>
      </w:r>
      <w:r w:rsidR="00073A67" w:rsidRPr="00073A67">
        <w:rPr>
          <w:rFonts w:ascii="Times New Roman" w:hAnsi="Times New Roman" w:cs="Times New Roman"/>
          <w:sz w:val="24"/>
        </w:rPr>
        <w:t xml:space="preserve"> 263-273</w:t>
      </w:r>
    </w:p>
    <w:p w:rsidR="00CD0E5F" w:rsidRPr="00F0401E" w:rsidRDefault="00CD0E5F" w:rsidP="00F0401E">
      <w:pPr>
        <w:spacing w:after="0" w:line="360" w:lineRule="auto"/>
        <w:jc w:val="both"/>
        <w:rPr>
          <w:rFonts w:ascii="Times New Roman" w:hAnsi="Times New Roman" w:cs="Times New Roman"/>
          <w:sz w:val="24"/>
        </w:rPr>
      </w:pPr>
    </w:p>
    <w:p w:rsidR="006777D0" w:rsidRPr="008859B0" w:rsidRDefault="006777D0" w:rsidP="00F0401E">
      <w:pPr>
        <w:spacing w:after="0" w:line="360" w:lineRule="auto"/>
        <w:jc w:val="both"/>
        <w:rPr>
          <w:rFonts w:ascii="Times New Roman" w:hAnsi="Times New Roman" w:cs="Times New Roman"/>
          <w:sz w:val="24"/>
          <w:lang w:val="en-US"/>
        </w:rPr>
      </w:pPr>
      <w:r w:rsidRPr="00073A67">
        <w:rPr>
          <w:rFonts w:ascii="Times New Roman" w:hAnsi="Times New Roman" w:cs="Times New Roman"/>
          <w:sz w:val="24"/>
          <w:lang w:val="en-US"/>
        </w:rPr>
        <w:t>Kawashima</w:t>
      </w:r>
      <w:r w:rsidR="00073A67" w:rsidRPr="00F0401E">
        <w:rPr>
          <w:rFonts w:ascii="Times New Roman" w:hAnsi="Times New Roman" w:cs="Times New Roman"/>
          <w:sz w:val="24"/>
          <w:lang w:val="en-US"/>
        </w:rPr>
        <w:t>,</w:t>
      </w:r>
      <w:r w:rsidRPr="00073A67">
        <w:rPr>
          <w:rFonts w:ascii="Times New Roman" w:hAnsi="Times New Roman" w:cs="Times New Roman"/>
          <w:sz w:val="24"/>
          <w:lang w:val="en-US"/>
        </w:rPr>
        <w:t xml:space="preserve"> </w:t>
      </w:r>
      <w:r w:rsidR="008859B0" w:rsidRPr="00F0401E">
        <w:rPr>
          <w:rFonts w:ascii="Times New Roman" w:hAnsi="Times New Roman" w:cs="Times New Roman"/>
          <w:sz w:val="24"/>
          <w:lang w:val="en-US"/>
        </w:rPr>
        <w:t xml:space="preserve">C., </w:t>
      </w:r>
      <w:r w:rsidR="008859B0" w:rsidRPr="00073A67">
        <w:rPr>
          <w:rFonts w:ascii="Times New Roman" w:hAnsi="Times New Roman" w:cs="Times New Roman"/>
          <w:sz w:val="24"/>
          <w:lang w:val="en-US"/>
        </w:rPr>
        <w:t>Matsui,</w:t>
      </w:r>
      <w:r w:rsidR="00073A67" w:rsidRPr="00F0401E">
        <w:rPr>
          <w:rFonts w:ascii="Times New Roman" w:hAnsi="Times New Roman" w:cs="Times New Roman"/>
          <w:sz w:val="24"/>
          <w:lang w:val="en-US"/>
        </w:rPr>
        <w:t xml:space="preserve"> M.,</w:t>
      </w:r>
      <w:r w:rsidR="008859B0" w:rsidRPr="00073A67">
        <w:rPr>
          <w:rFonts w:ascii="Times New Roman" w:hAnsi="Times New Roman" w:cs="Times New Roman"/>
          <w:sz w:val="24"/>
          <w:lang w:val="en-US"/>
        </w:rPr>
        <w:t xml:space="preserve"> </w:t>
      </w:r>
      <w:r w:rsidR="008859B0" w:rsidRPr="00F0401E">
        <w:rPr>
          <w:rFonts w:ascii="Times New Roman" w:hAnsi="Times New Roman" w:cs="Times New Roman"/>
          <w:sz w:val="24"/>
          <w:lang w:val="en-US"/>
        </w:rPr>
        <w:t>Shimizu,</w:t>
      </w:r>
      <w:r w:rsidR="00073A67" w:rsidRPr="00F0401E">
        <w:rPr>
          <w:rFonts w:ascii="Times New Roman" w:hAnsi="Times New Roman" w:cs="Times New Roman"/>
          <w:sz w:val="24"/>
          <w:lang w:val="en-US"/>
        </w:rPr>
        <w:t xml:space="preserve"> T., </w:t>
      </w:r>
      <w:r w:rsidR="008859B0" w:rsidRPr="00F0401E">
        <w:rPr>
          <w:rFonts w:ascii="Times New Roman" w:hAnsi="Times New Roman" w:cs="Times New Roman"/>
          <w:sz w:val="24"/>
          <w:lang w:val="en-US"/>
        </w:rPr>
        <w:t>Kida,</w:t>
      </w:r>
      <w:r w:rsidR="00073A67" w:rsidRPr="00F0401E">
        <w:rPr>
          <w:rFonts w:ascii="Times New Roman" w:hAnsi="Times New Roman" w:cs="Times New Roman"/>
          <w:sz w:val="24"/>
          <w:lang w:val="en-US"/>
        </w:rPr>
        <w:t xml:space="preserve"> K. and</w:t>
      </w:r>
      <w:r w:rsidR="008859B0" w:rsidRPr="00F0401E">
        <w:rPr>
          <w:rFonts w:ascii="Times New Roman" w:hAnsi="Times New Roman" w:cs="Times New Roman"/>
          <w:sz w:val="24"/>
          <w:lang w:val="en-US"/>
        </w:rPr>
        <w:t xml:space="preserve"> Miyamoto</w:t>
      </w:r>
      <w:r w:rsidR="00073A67" w:rsidRPr="00F0401E">
        <w:rPr>
          <w:rFonts w:ascii="Times New Roman" w:hAnsi="Times New Roman" w:cs="Times New Roman"/>
          <w:sz w:val="24"/>
          <w:lang w:val="en-US"/>
        </w:rPr>
        <w:t>, A</w:t>
      </w:r>
      <w:r w:rsidR="008859B0" w:rsidRPr="00F0401E">
        <w:rPr>
          <w:rFonts w:ascii="Times New Roman" w:hAnsi="Times New Roman" w:cs="Times New Roman"/>
          <w:sz w:val="24"/>
          <w:lang w:val="en-US"/>
        </w:rPr>
        <w:t xml:space="preserve">. </w:t>
      </w:r>
      <w:r w:rsidR="00073A67">
        <w:rPr>
          <w:rFonts w:ascii="Times New Roman" w:hAnsi="Times New Roman" w:cs="Times New Roman"/>
          <w:sz w:val="24"/>
          <w:lang w:val="en-US"/>
        </w:rPr>
        <w:t>(</w:t>
      </w:r>
      <w:r w:rsidR="008859B0" w:rsidRPr="00F0401E">
        <w:rPr>
          <w:rFonts w:ascii="Times New Roman" w:hAnsi="Times New Roman" w:cs="Times New Roman"/>
          <w:sz w:val="24"/>
          <w:lang w:val="en-US"/>
        </w:rPr>
        <w:t>2012</w:t>
      </w:r>
      <w:r w:rsidR="00073A67">
        <w:rPr>
          <w:rFonts w:ascii="Times New Roman" w:hAnsi="Times New Roman" w:cs="Times New Roman"/>
          <w:sz w:val="24"/>
          <w:lang w:val="en-US"/>
        </w:rPr>
        <w:t>):</w:t>
      </w:r>
      <w:r w:rsidR="008859B0" w:rsidRPr="00F0401E">
        <w:rPr>
          <w:rFonts w:ascii="Times New Roman" w:hAnsi="Times New Roman" w:cs="Times New Roman"/>
          <w:sz w:val="24"/>
          <w:lang w:val="en-US"/>
        </w:rPr>
        <w:t xml:space="preserve"> Nutritional factors that regulate ovulation of the dominant follicle during the first follicular wave postpartum in high-producing dairy cows. </w:t>
      </w:r>
      <w:r w:rsidR="008859B0" w:rsidRPr="00F0401E">
        <w:rPr>
          <w:rFonts w:ascii="Times New Roman" w:hAnsi="Times New Roman" w:cs="Times New Roman"/>
          <w:i/>
          <w:sz w:val="24"/>
          <w:lang w:val="en-US"/>
        </w:rPr>
        <w:t>J</w:t>
      </w:r>
      <w:r w:rsidR="00073A67" w:rsidRPr="00F0401E">
        <w:rPr>
          <w:rFonts w:ascii="Times New Roman" w:hAnsi="Times New Roman" w:cs="Times New Roman"/>
          <w:i/>
          <w:sz w:val="24"/>
          <w:lang w:val="en-US"/>
        </w:rPr>
        <w:t>.</w:t>
      </w:r>
      <w:r w:rsidR="008859B0" w:rsidRPr="00F0401E">
        <w:rPr>
          <w:rFonts w:ascii="Times New Roman" w:hAnsi="Times New Roman" w:cs="Times New Roman"/>
          <w:i/>
          <w:sz w:val="24"/>
          <w:lang w:val="en-US"/>
        </w:rPr>
        <w:t xml:space="preserve"> Reprod</w:t>
      </w:r>
      <w:r w:rsidR="00073A67" w:rsidRPr="00F0401E">
        <w:rPr>
          <w:rFonts w:ascii="Times New Roman" w:hAnsi="Times New Roman" w:cs="Times New Roman"/>
          <w:i/>
          <w:sz w:val="24"/>
          <w:lang w:val="en-US"/>
        </w:rPr>
        <w:t>.</w:t>
      </w:r>
      <w:r w:rsidR="008859B0" w:rsidRPr="00F0401E">
        <w:rPr>
          <w:rFonts w:ascii="Times New Roman" w:hAnsi="Times New Roman" w:cs="Times New Roman"/>
          <w:i/>
          <w:sz w:val="24"/>
          <w:lang w:val="en-US"/>
        </w:rPr>
        <w:t xml:space="preserve"> Develop</w:t>
      </w:r>
      <w:r w:rsidR="00073A67" w:rsidRPr="00F0401E">
        <w:rPr>
          <w:rFonts w:ascii="Times New Roman" w:hAnsi="Times New Roman" w:cs="Times New Roman"/>
          <w:i/>
          <w:sz w:val="24"/>
          <w:lang w:val="en-US"/>
        </w:rPr>
        <w:t>.</w:t>
      </w:r>
      <w:r w:rsidR="008859B0">
        <w:rPr>
          <w:rFonts w:ascii="Times New Roman" w:hAnsi="Times New Roman" w:cs="Times New Roman"/>
          <w:sz w:val="24"/>
          <w:lang w:val="en-US"/>
        </w:rPr>
        <w:t xml:space="preserve"> </w:t>
      </w:r>
      <w:r w:rsidR="008859B0" w:rsidRPr="00F0401E">
        <w:rPr>
          <w:rFonts w:ascii="Times New Roman" w:hAnsi="Times New Roman" w:cs="Times New Roman"/>
          <w:b/>
          <w:sz w:val="24"/>
          <w:lang w:val="en-US"/>
        </w:rPr>
        <w:t>58:</w:t>
      </w:r>
      <w:r w:rsidR="008859B0">
        <w:rPr>
          <w:rFonts w:ascii="Times New Roman" w:hAnsi="Times New Roman" w:cs="Times New Roman"/>
          <w:sz w:val="24"/>
          <w:lang w:val="en-US"/>
        </w:rPr>
        <w:t xml:space="preserve"> 10-16</w:t>
      </w:r>
    </w:p>
    <w:p w:rsidR="006777D0" w:rsidRDefault="006777D0" w:rsidP="00F0401E">
      <w:pPr>
        <w:spacing w:after="0" w:line="360" w:lineRule="auto"/>
        <w:jc w:val="both"/>
        <w:rPr>
          <w:rFonts w:ascii="Times New Roman" w:hAnsi="Times New Roman" w:cs="Times New Roman"/>
          <w:sz w:val="24"/>
          <w:lang w:val="en-US"/>
        </w:rPr>
      </w:pPr>
    </w:p>
    <w:p w:rsidR="00A9347A" w:rsidRDefault="00A9347A" w:rsidP="00F0401E">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Kellaway</w:t>
      </w:r>
      <w:r w:rsidR="00073A67">
        <w:rPr>
          <w:rFonts w:ascii="Times New Roman" w:hAnsi="Times New Roman" w:cs="Times New Roman"/>
          <w:sz w:val="24"/>
          <w:lang w:val="en-US"/>
        </w:rPr>
        <w:t>,</w:t>
      </w:r>
      <w:r>
        <w:rPr>
          <w:rFonts w:ascii="Times New Roman" w:hAnsi="Times New Roman" w:cs="Times New Roman"/>
          <w:sz w:val="24"/>
          <w:lang w:val="en-US"/>
        </w:rPr>
        <w:t xml:space="preserve"> R.</w:t>
      </w:r>
      <w:r w:rsidR="00F0401E">
        <w:rPr>
          <w:rFonts w:ascii="Times New Roman" w:hAnsi="Times New Roman" w:cs="Times New Roman"/>
          <w:sz w:val="24"/>
          <w:lang w:val="en-US"/>
        </w:rPr>
        <w:t xml:space="preserve"> an</w:t>
      </w:r>
      <w:r>
        <w:rPr>
          <w:rFonts w:ascii="Times New Roman" w:hAnsi="Times New Roman" w:cs="Times New Roman"/>
          <w:sz w:val="24"/>
          <w:lang w:val="en-US"/>
        </w:rPr>
        <w:t>d Harrington</w:t>
      </w:r>
      <w:r w:rsidR="00F0401E">
        <w:rPr>
          <w:rFonts w:ascii="Times New Roman" w:hAnsi="Times New Roman" w:cs="Times New Roman"/>
          <w:sz w:val="24"/>
          <w:lang w:val="en-US"/>
        </w:rPr>
        <w:t>, T. (eds</w:t>
      </w:r>
      <w:r>
        <w:rPr>
          <w:rFonts w:ascii="Times New Roman" w:hAnsi="Times New Roman" w:cs="Times New Roman"/>
          <w:sz w:val="24"/>
          <w:lang w:val="en-US"/>
        </w:rPr>
        <w:t>.</w:t>
      </w:r>
      <w:r w:rsidR="00F0401E">
        <w:rPr>
          <w:rFonts w:ascii="Times New Roman" w:hAnsi="Times New Roman" w:cs="Times New Roman"/>
          <w:sz w:val="24"/>
          <w:lang w:val="en-US"/>
        </w:rPr>
        <w:t>, 2004):</w:t>
      </w:r>
      <w:r>
        <w:rPr>
          <w:rFonts w:ascii="Times New Roman" w:hAnsi="Times New Roman" w:cs="Times New Roman"/>
          <w:sz w:val="24"/>
          <w:lang w:val="en-US"/>
        </w:rPr>
        <w:t xml:space="preserve"> Feeding concentrates: supplemen</w:t>
      </w:r>
      <w:r w:rsidR="00F0401E">
        <w:rPr>
          <w:rFonts w:ascii="Times New Roman" w:hAnsi="Times New Roman" w:cs="Times New Roman"/>
          <w:sz w:val="24"/>
          <w:lang w:val="en-US"/>
        </w:rPr>
        <w:t>t</w:t>
      </w:r>
      <w:r>
        <w:rPr>
          <w:rFonts w:ascii="Times New Roman" w:hAnsi="Times New Roman" w:cs="Times New Roman"/>
          <w:sz w:val="24"/>
          <w:lang w:val="en-US"/>
        </w:rPr>
        <w:t>s for dairy cows. Revised edition. Landlinks Press, Collingwood, Australia</w:t>
      </w:r>
    </w:p>
    <w:p w:rsidR="00FB4433" w:rsidRPr="00345AA2" w:rsidRDefault="00FB4433" w:rsidP="00F0401E">
      <w:pPr>
        <w:spacing w:after="0" w:line="360" w:lineRule="auto"/>
        <w:jc w:val="both"/>
        <w:rPr>
          <w:rFonts w:ascii="Times New Roman" w:hAnsi="Times New Roman" w:cs="Times New Roman"/>
          <w:sz w:val="24"/>
          <w:lang w:val="en-US"/>
        </w:rPr>
      </w:pPr>
    </w:p>
    <w:p w:rsidR="00CE0E16" w:rsidRPr="00CE0E16" w:rsidRDefault="00CE0E16" w:rsidP="00F0401E">
      <w:pPr>
        <w:spacing w:after="0" w:line="360" w:lineRule="auto"/>
        <w:jc w:val="both"/>
        <w:rPr>
          <w:rFonts w:ascii="Times New Roman" w:hAnsi="Times New Roman" w:cs="Times New Roman"/>
          <w:sz w:val="24"/>
          <w:lang w:val="en-US"/>
        </w:rPr>
      </w:pPr>
      <w:r w:rsidRPr="00CE0E16">
        <w:rPr>
          <w:rFonts w:ascii="Times New Roman" w:hAnsi="Times New Roman" w:cs="Times New Roman"/>
          <w:sz w:val="24"/>
          <w:lang w:val="en-US"/>
        </w:rPr>
        <w:t>Mattmiller, S.A., Corl, C.M., Gandy, J.C., Loor J.J. and Sordillo</w:t>
      </w:r>
      <w:r w:rsidR="00F0401E">
        <w:rPr>
          <w:rFonts w:ascii="Times New Roman" w:hAnsi="Times New Roman" w:cs="Times New Roman"/>
          <w:sz w:val="24"/>
          <w:lang w:val="en-US"/>
        </w:rPr>
        <w:t>,</w:t>
      </w:r>
      <w:r w:rsidRPr="00CE0E16">
        <w:rPr>
          <w:rFonts w:ascii="Times New Roman" w:hAnsi="Times New Roman" w:cs="Times New Roman"/>
          <w:sz w:val="24"/>
          <w:lang w:val="en-US"/>
        </w:rPr>
        <w:t xml:space="preserve"> L</w:t>
      </w:r>
      <w:r w:rsidR="00F0401E">
        <w:rPr>
          <w:rFonts w:ascii="Times New Roman" w:hAnsi="Times New Roman" w:cs="Times New Roman"/>
          <w:sz w:val="24"/>
          <w:lang w:val="en-US"/>
        </w:rPr>
        <w:t>.</w:t>
      </w:r>
      <w:r w:rsidRPr="00CE0E16">
        <w:rPr>
          <w:rFonts w:ascii="Times New Roman" w:hAnsi="Times New Roman" w:cs="Times New Roman"/>
          <w:sz w:val="24"/>
          <w:lang w:val="en-US"/>
        </w:rPr>
        <w:t>M</w:t>
      </w:r>
      <w:r w:rsidR="00F0401E">
        <w:rPr>
          <w:rFonts w:ascii="Times New Roman" w:hAnsi="Times New Roman" w:cs="Times New Roman"/>
          <w:sz w:val="24"/>
          <w:lang w:val="en-US"/>
        </w:rPr>
        <w:t>.</w:t>
      </w:r>
      <w:r w:rsidRPr="00CE0E16">
        <w:rPr>
          <w:rFonts w:ascii="Times New Roman" w:hAnsi="Times New Roman" w:cs="Times New Roman"/>
          <w:sz w:val="24"/>
          <w:lang w:val="en-US"/>
        </w:rPr>
        <w:t xml:space="preserve"> </w:t>
      </w:r>
      <w:r w:rsidR="00F0401E">
        <w:rPr>
          <w:rFonts w:ascii="Times New Roman" w:hAnsi="Times New Roman" w:cs="Times New Roman"/>
          <w:sz w:val="24"/>
          <w:lang w:val="en-US"/>
        </w:rPr>
        <w:t>(</w:t>
      </w:r>
      <w:r w:rsidRPr="00CE0E16">
        <w:rPr>
          <w:rFonts w:ascii="Times New Roman" w:hAnsi="Times New Roman" w:cs="Times New Roman"/>
          <w:sz w:val="24"/>
          <w:lang w:val="en-US"/>
        </w:rPr>
        <w:t>2011</w:t>
      </w:r>
      <w:r w:rsidR="00F0401E">
        <w:rPr>
          <w:rFonts w:ascii="Times New Roman" w:hAnsi="Times New Roman" w:cs="Times New Roman"/>
          <w:sz w:val="24"/>
          <w:lang w:val="en-US"/>
        </w:rPr>
        <w:t>):</w:t>
      </w:r>
      <w:r w:rsidRPr="00CE0E16">
        <w:rPr>
          <w:rFonts w:ascii="Times New Roman" w:hAnsi="Times New Roman" w:cs="Times New Roman"/>
          <w:sz w:val="24"/>
          <w:lang w:val="en-US"/>
        </w:rPr>
        <w:t xml:space="preserve"> Glucose transporter and hypoxia-associated gene expression in the mammary gland of transition dairy cattle. </w:t>
      </w:r>
      <w:r w:rsidRPr="00F0401E">
        <w:rPr>
          <w:rFonts w:ascii="Times New Roman" w:hAnsi="Times New Roman" w:cs="Times New Roman"/>
          <w:i/>
          <w:sz w:val="24"/>
          <w:lang w:val="en-US"/>
        </w:rPr>
        <w:t>J. Dairy Sci.</w:t>
      </w:r>
      <w:r w:rsidRPr="00CE0E16">
        <w:rPr>
          <w:rFonts w:ascii="Times New Roman" w:hAnsi="Times New Roman" w:cs="Times New Roman"/>
          <w:sz w:val="24"/>
          <w:lang w:val="en-US"/>
        </w:rPr>
        <w:t xml:space="preserve"> </w:t>
      </w:r>
      <w:r w:rsidRPr="00F0401E">
        <w:rPr>
          <w:rFonts w:ascii="Times New Roman" w:hAnsi="Times New Roman" w:cs="Times New Roman"/>
          <w:b/>
          <w:sz w:val="24"/>
          <w:lang w:val="en-US"/>
        </w:rPr>
        <w:t>94</w:t>
      </w:r>
      <w:r w:rsidR="00F0401E" w:rsidRPr="00F0401E">
        <w:rPr>
          <w:rFonts w:ascii="Times New Roman" w:hAnsi="Times New Roman" w:cs="Times New Roman"/>
          <w:b/>
          <w:sz w:val="24"/>
          <w:lang w:val="en-US"/>
        </w:rPr>
        <w:t>:</w:t>
      </w:r>
      <w:r w:rsidRPr="00CE0E16">
        <w:rPr>
          <w:rFonts w:ascii="Times New Roman" w:hAnsi="Times New Roman" w:cs="Times New Roman"/>
          <w:sz w:val="24"/>
          <w:lang w:val="en-US"/>
        </w:rPr>
        <w:t xml:space="preserve"> 2912-2922</w:t>
      </w:r>
    </w:p>
    <w:p w:rsidR="00CE0E16" w:rsidRDefault="00CE0E16" w:rsidP="00F0401E">
      <w:pPr>
        <w:spacing w:after="0" w:line="360" w:lineRule="auto"/>
        <w:jc w:val="both"/>
        <w:rPr>
          <w:rFonts w:ascii="Times New Roman" w:hAnsi="Times New Roman" w:cs="Times New Roman"/>
          <w:sz w:val="24"/>
          <w:lang w:val="en-US"/>
        </w:rPr>
      </w:pPr>
    </w:p>
    <w:p w:rsidR="00CD0E5F" w:rsidRDefault="00FB4433" w:rsidP="00F0401E">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Roche, J.F.</w:t>
      </w:r>
      <w:r w:rsidR="00F0401E" w:rsidRPr="00F0401E">
        <w:rPr>
          <w:rFonts w:ascii="Times New Roman" w:hAnsi="Times New Roman" w:cs="Times New Roman"/>
          <w:sz w:val="24"/>
          <w:lang w:val="en-US"/>
        </w:rPr>
        <w:t xml:space="preserve"> and</w:t>
      </w:r>
      <w:r w:rsidRPr="00F0401E">
        <w:rPr>
          <w:rFonts w:ascii="Times New Roman" w:hAnsi="Times New Roman" w:cs="Times New Roman"/>
          <w:sz w:val="24"/>
          <w:lang w:val="en-US"/>
        </w:rPr>
        <w:t xml:space="preserve"> Diskin, M.G. </w:t>
      </w:r>
      <w:r w:rsidR="00F0401E" w:rsidRPr="00F0401E">
        <w:rPr>
          <w:rFonts w:ascii="Times New Roman" w:hAnsi="Times New Roman" w:cs="Times New Roman"/>
          <w:sz w:val="24"/>
          <w:lang w:val="en-US"/>
        </w:rPr>
        <w:t>(1994):</w:t>
      </w:r>
      <w:r w:rsidRPr="00F0401E">
        <w:rPr>
          <w:rFonts w:ascii="Times New Roman" w:hAnsi="Times New Roman" w:cs="Times New Roman"/>
          <w:sz w:val="24"/>
          <w:lang w:val="en-US"/>
        </w:rPr>
        <w:t xml:space="preserve"> </w:t>
      </w:r>
      <w:r w:rsidRPr="00FB4433">
        <w:rPr>
          <w:rFonts w:ascii="Times New Roman" w:hAnsi="Times New Roman" w:cs="Times New Roman"/>
          <w:sz w:val="24"/>
          <w:lang w:val="en-US"/>
        </w:rPr>
        <w:t>Hormonal regulation of reproduction and interactions with nutrition in female</w:t>
      </w:r>
      <w:r>
        <w:rPr>
          <w:rFonts w:ascii="Times New Roman" w:hAnsi="Times New Roman" w:cs="Times New Roman"/>
          <w:sz w:val="24"/>
          <w:lang w:val="en-US"/>
        </w:rPr>
        <w:t xml:space="preserve"> </w:t>
      </w:r>
      <w:r w:rsidRPr="00FB4433">
        <w:rPr>
          <w:rFonts w:ascii="Times New Roman" w:hAnsi="Times New Roman" w:cs="Times New Roman"/>
          <w:sz w:val="24"/>
          <w:lang w:val="en-US"/>
        </w:rPr>
        <w:t>ruminants. In: Proceedings of the Eighth International Symposium on Ruminant Physiology, September 1994,</w:t>
      </w:r>
      <w:r>
        <w:rPr>
          <w:rFonts w:ascii="Times New Roman" w:hAnsi="Times New Roman" w:cs="Times New Roman"/>
          <w:sz w:val="24"/>
          <w:lang w:val="en-US"/>
        </w:rPr>
        <w:t xml:space="preserve"> </w:t>
      </w:r>
      <w:r w:rsidRPr="00FB4433">
        <w:rPr>
          <w:rFonts w:ascii="Times New Roman" w:hAnsi="Times New Roman" w:cs="Times New Roman"/>
          <w:sz w:val="24"/>
          <w:lang w:val="en-US"/>
        </w:rPr>
        <w:t>Willengen, Germany</w:t>
      </w:r>
    </w:p>
    <w:p w:rsidR="00CD0E5F" w:rsidRDefault="00CD0E5F" w:rsidP="00F0401E">
      <w:pPr>
        <w:spacing w:after="0" w:line="360" w:lineRule="auto"/>
        <w:jc w:val="both"/>
        <w:rPr>
          <w:rFonts w:ascii="Times New Roman" w:hAnsi="Times New Roman" w:cs="Times New Roman"/>
          <w:sz w:val="24"/>
          <w:lang w:val="en-US"/>
        </w:rPr>
      </w:pPr>
    </w:p>
    <w:p w:rsidR="00345AA2" w:rsidRPr="00F0401E" w:rsidRDefault="00345AA2" w:rsidP="00F167B6">
      <w:pPr>
        <w:spacing w:after="0" w:line="360" w:lineRule="auto"/>
        <w:jc w:val="both"/>
        <w:rPr>
          <w:rFonts w:ascii="Times New Roman" w:hAnsi="Times New Roman" w:cs="Times New Roman"/>
          <w:sz w:val="24"/>
          <w:lang w:val="en-US"/>
        </w:rPr>
      </w:pPr>
      <w:r w:rsidRPr="00F0401E">
        <w:rPr>
          <w:rFonts w:ascii="Times New Roman" w:hAnsi="Times New Roman" w:cs="Times New Roman"/>
          <w:sz w:val="24"/>
          <w:lang w:val="en-US"/>
        </w:rPr>
        <w:t>Sehested, J., Kristensen,</w:t>
      </w:r>
      <w:r w:rsidR="00F0401E" w:rsidRPr="00F0401E">
        <w:rPr>
          <w:rFonts w:ascii="Times New Roman" w:hAnsi="Times New Roman" w:cs="Times New Roman"/>
          <w:sz w:val="24"/>
          <w:lang w:val="en-US"/>
        </w:rPr>
        <w:t xml:space="preserve"> T.</w:t>
      </w:r>
      <w:r w:rsidRPr="00F0401E">
        <w:rPr>
          <w:rFonts w:ascii="Times New Roman" w:hAnsi="Times New Roman" w:cs="Times New Roman"/>
          <w:sz w:val="24"/>
          <w:lang w:val="en-US"/>
        </w:rPr>
        <w:t xml:space="preserve"> and Søegaard,</w:t>
      </w:r>
      <w:r w:rsidR="00F0401E" w:rsidRPr="00F0401E">
        <w:rPr>
          <w:rFonts w:ascii="Times New Roman" w:hAnsi="Times New Roman" w:cs="Times New Roman"/>
          <w:sz w:val="24"/>
          <w:lang w:val="en-US"/>
        </w:rPr>
        <w:t xml:space="preserve"> K.</w:t>
      </w:r>
      <w:r w:rsidRPr="00F0401E">
        <w:rPr>
          <w:rFonts w:ascii="Times New Roman" w:hAnsi="Times New Roman" w:cs="Times New Roman"/>
          <w:sz w:val="24"/>
          <w:lang w:val="en-US"/>
        </w:rPr>
        <w:t xml:space="preserve"> </w:t>
      </w:r>
      <w:r w:rsidR="00F0401E" w:rsidRPr="00F0401E">
        <w:rPr>
          <w:rFonts w:ascii="Times New Roman" w:hAnsi="Times New Roman" w:cs="Times New Roman"/>
          <w:sz w:val="24"/>
          <w:lang w:val="en-US"/>
        </w:rPr>
        <w:t>(2003):</w:t>
      </w:r>
      <w:r w:rsidRPr="00F0401E">
        <w:rPr>
          <w:rFonts w:ascii="Times New Roman" w:hAnsi="Times New Roman" w:cs="Times New Roman"/>
          <w:sz w:val="24"/>
          <w:lang w:val="en-US"/>
        </w:rPr>
        <w:t xml:space="preserve"> Effect of concentrate supplementation level on production, health and efficiency in an organic dairy herd. </w:t>
      </w:r>
      <w:r w:rsidRPr="00F0401E">
        <w:rPr>
          <w:rFonts w:ascii="Times New Roman" w:hAnsi="Times New Roman" w:cs="Times New Roman"/>
          <w:i/>
          <w:sz w:val="24"/>
          <w:lang w:val="en-US"/>
        </w:rPr>
        <w:t>Livestock Prod. Sci.</w:t>
      </w:r>
      <w:r w:rsidRPr="00F0401E">
        <w:rPr>
          <w:rFonts w:ascii="Times New Roman" w:hAnsi="Times New Roman" w:cs="Times New Roman"/>
          <w:sz w:val="24"/>
          <w:lang w:val="en-US"/>
        </w:rPr>
        <w:t xml:space="preserve"> </w:t>
      </w:r>
      <w:r w:rsidRPr="00F0401E">
        <w:rPr>
          <w:rFonts w:ascii="Times New Roman" w:hAnsi="Times New Roman" w:cs="Times New Roman"/>
          <w:b/>
          <w:sz w:val="24"/>
          <w:lang w:val="en-US"/>
        </w:rPr>
        <w:t>80:</w:t>
      </w:r>
      <w:r w:rsidR="00F0401E">
        <w:rPr>
          <w:rFonts w:ascii="Times New Roman" w:hAnsi="Times New Roman" w:cs="Times New Roman"/>
          <w:sz w:val="24"/>
          <w:lang w:val="en-US"/>
        </w:rPr>
        <w:t xml:space="preserve"> </w:t>
      </w:r>
      <w:r w:rsidR="00F0401E" w:rsidRPr="00F0401E">
        <w:rPr>
          <w:rFonts w:ascii="Times New Roman" w:hAnsi="Times New Roman" w:cs="Times New Roman"/>
          <w:sz w:val="24"/>
          <w:lang w:val="en-US"/>
        </w:rPr>
        <w:t>153–165</w:t>
      </w:r>
    </w:p>
    <w:p w:rsidR="00CD0E5F" w:rsidRDefault="00CD0E5F" w:rsidP="00F0401E">
      <w:pPr>
        <w:spacing w:after="0" w:line="360" w:lineRule="auto"/>
        <w:jc w:val="both"/>
        <w:rPr>
          <w:rFonts w:ascii="Times New Roman" w:hAnsi="Times New Roman" w:cs="Times New Roman"/>
          <w:sz w:val="24"/>
          <w:lang w:val="en-US"/>
        </w:rPr>
      </w:pPr>
    </w:p>
    <w:p w:rsidR="00CE0E16" w:rsidRPr="00F0401E" w:rsidRDefault="00CE0E16" w:rsidP="00F0401E">
      <w:pPr>
        <w:spacing w:after="0" w:line="360" w:lineRule="auto"/>
        <w:jc w:val="both"/>
        <w:rPr>
          <w:rFonts w:ascii="Times New Roman" w:hAnsi="Times New Roman" w:cs="Times New Roman"/>
          <w:sz w:val="24"/>
        </w:rPr>
      </w:pPr>
      <w:r w:rsidRPr="00F0401E">
        <w:rPr>
          <w:rFonts w:ascii="Times New Roman" w:hAnsi="Times New Roman" w:cs="Times New Roman"/>
          <w:sz w:val="24"/>
          <w:lang w:val="en-US"/>
        </w:rPr>
        <w:t xml:space="preserve">Zarrin, M., De Matteis, L., Vernay, M.C.M.B., Wellnitz, O., van Dorland, H.A. </w:t>
      </w:r>
      <w:r w:rsidRPr="00CE0E16">
        <w:rPr>
          <w:rFonts w:ascii="Times New Roman" w:hAnsi="Times New Roman" w:cs="Times New Roman"/>
          <w:sz w:val="24"/>
          <w:lang w:val="en-US"/>
        </w:rPr>
        <w:t xml:space="preserve">and Bruckmaier, R.M. </w:t>
      </w:r>
      <w:r w:rsidR="00F0401E">
        <w:rPr>
          <w:rFonts w:ascii="Times New Roman" w:hAnsi="Times New Roman" w:cs="Times New Roman"/>
          <w:sz w:val="24"/>
          <w:lang w:val="en-US"/>
        </w:rPr>
        <w:t>(</w:t>
      </w:r>
      <w:r w:rsidRPr="00CE0E16">
        <w:rPr>
          <w:rFonts w:ascii="Times New Roman" w:hAnsi="Times New Roman" w:cs="Times New Roman"/>
          <w:sz w:val="24"/>
          <w:lang w:val="en-US"/>
        </w:rPr>
        <w:t>2013</w:t>
      </w:r>
      <w:r w:rsidR="00F0401E">
        <w:rPr>
          <w:rFonts w:ascii="Times New Roman" w:hAnsi="Times New Roman" w:cs="Times New Roman"/>
          <w:sz w:val="24"/>
          <w:lang w:val="en-US"/>
        </w:rPr>
        <w:t>):</w:t>
      </w:r>
      <w:r w:rsidRPr="00CE0E16">
        <w:rPr>
          <w:rFonts w:ascii="Times New Roman" w:hAnsi="Times New Roman" w:cs="Times New Roman"/>
          <w:sz w:val="24"/>
          <w:lang w:val="en-US"/>
        </w:rPr>
        <w:t xml:space="preserve"> Long-term elevation of beta-hydroxybutyrate in dairy cows through infusion: effects on feed intake, milk production, and metabolism. </w:t>
      </w:r>
      <w:r w:rsidRPr="00F0401E">
        <w:rPr>
          <w:rFonts w:ascii="Times New Roman" w:hAnsi="Times New Roman" w:cs="Times New Roman"/>
          <w:i/>
          <w:sz w:val="24"/>
        </w:rPr>
        <w:t>J. Dairy Sci.</w:t>
      </w:r>
      <w:r w:rsidRPr="00F0401E">
        <w:rPr>
          <w:rFonts w:ascii="Times New Roman" w:hAnsi="Times New Roman" w:cs="Times New Roman"/>
          <w:sz w:val="24"/>
        </w:rPr>
        <w:t xml:space="preserve"> </w:t>
      </w:r>
      <w:r w:rsidRPr="00F0401E">
        <w:rPr>
          <w:rFonts w:ascii="Times New Roman" w:hAnsi="Times New Roman" w:cs="Times New Roman"/>
          <w:b/>
          <w:sz w:val="24"/>
        </w:rPr>
        <w:t>96:</w:t>
      </w:r>
      <w:r w:rsidRPr="00F0401E">
        <w:rPr>
          <w:rFonts w:ascii="Times New Roman" w:hAnsi="Times New Roman" w:cs="Times New Roman"/>
          <w:sz w:val="24"/>
        </w:rPr>
        <w:t xml:space="preserve"> 2960-2972</w:t>
      </w:r>
    </w:p>
    <w:p w:rsidR="00CD0E5F" w:rsidRPr="00F0401E" w:rsidRDefault="00CD0E5F" w:rsidP="00F0401E">
      <w:pPr>
        <w:spacing w:after="0" w:line="360" w:lineRule="auto"/>
        <w:jc w:val="both"/>
        <w:rPr>
          <w:rFonts w:ascii="Times New Roman" w:hAnsi="Times New Roman" w:cs="Times New Roman"/>
          <w:sz w:val="24"/>
        </w:rPr>
      </w:pPr>
    </w:p>
    <w:p w:rsidR="00CD0E5F" w:rsidRPr="00F0401E" w:rsidRDefault="00FB4433" w:rsidP="00F0401E">
      <w:pPr>
        <w:spacing w:line="360" w:lineRule="auto"/>
        <w:rPr>
          <w:rFonts w:ascii="Times New Roman" w:hAnsi="Times New Roman" w:cs="Times New Roman"/>
          <w:sz w:val="24"/>
          <w:szCs w:val="24"/>
          <w:lang w:val="en-US"/>
        </w:rPr>
      </w:pPr>
      <w:r w:rsidRPr="00F0401E">
        <w:rPr>
          <w:rFonts w:ascii="Times New Roman" w:hAnsi="Times New Roman" w:cs="Times New Roman"/>
          <w:sz w:val="24"/>
          <w:szCs w:val="24"/>
          <w:lang w:val="en-US"/>
        </w:rPr>
        <w:t>Zbinden</w:t>
      </w:r>
      <w:r w:rsidR="00F0401E" w:rsidRPr="00F0401E">
        <w:rPr>
          <w:rFonts w:ascii="Times New Roman" w:hAnsi="Times New Roman" w:cs="Times New Roman"/>
          <w:sz w:val="24"/>
          <w:szCs w:val="24"/>
          <w:lang w:val="en-US"/>
        </w:rPr>
        <w:t>, R.S.</w:t>
      </w:r>
      <w:r w:rsidRPr="00F0401E">
        <w:rPr>
          <w:rFonts w:ascii="Times New Roman" w:hAnsi="Times New Roman" w:cs="Times New Roman"/>
          <w:sz w:val="24"/>
          <w:szCs w:val="24"/>
          <w:lang w:val="en-US"/>
        </w:rPr>
        <w:t xml:space="preserve">, Gross, </w:t>
      </w:r>
      <w:r w:rsidR="00F0401E" w:rsidRPr="00F0401E">
        <w:rPr>
          <w:rFonts w:ascii="Times New Roman" w:hAnsi="Times New Roman" w:cs="Times New Roman"/>
          <w:sz w:val="24"/>
          <w:szCs w:val="24"/>
          <w:lang w:val="en-US"/>
        </w:rPr>
        <w:t xml:space="preserve">J.J., </w:t>
      </w:r>
      <w:r w:rsidRPr="00F0401E">
        <w:rPr>
          <w:rFonts w:ascii="Times New Roman" w:hAnsi="Times New Roman" w:cs="Times New Roman"/>
          <w:sz w:val="24"/>
          <w:szCs w:val="24"/>
          <w:lang w:val="en-US"/>
        </w:rPr>
        <w:t>Falk,</w:t>
      </w:r>
      <w:r w:rsidR="00F0401E" w:rsidRPr="00F0401E">
        <w:rPr>
          <w:rFonts w:ascii="Times New Roman" w:hAnsi="Times New Roman" w:cs="Times New Roman"/>
          <w:sz w:val="24"/>
          <w:szCs w:val="24"/>
          <w:lang w:val="en-US"/>
        </w:rPr>
        <w:t xml:space="preserve"> M.,</w:t>
      </w:r>
      <w:r w:rsidRPr="00F0401E">
        <w:rPr>
          <w:rFonts w:ascii="Times New Roman" w:hAnsi="Times New Roman" w:cs="Times New Roman"/>
          <w:sz w:val="24"/>
          <w:szCs w:val="24"/>
          <w:lang w:val="en-US"/>
        </w:rPr>
        <w:t xml:space="preserve"> van Dorland</w:t>
      </w:r>
      <w:r w:rsidR="00F0401E" w:rsidRPr="00F0401E">
        <w:rPr>
          <w:rFonts w:ascii="Times New Roman" w:hAnsi="Times New Roman" w:cs="Times New Roman"/>
          <w:sz w:val="24"/>
          <w:szCs w:val="24"/>
          <w:lang w:val="en-US"/>
        </w:rPr>
        <w:t>, H.A.</w:t>
      </w:r>
      <w:r w:rsidRPr="00F0401E">
        <w:rPr>
          <w:rFonts w:ascii="Times New Roman" w:hAnsi="Times New Roman" w:cs="Times New Roman"/>
          <w:sz w:val="24"/>
          <w:szCs w:val="24"/>
          <w:lang w:val="en-US"/>
        </w:rPr>
        <w:t>, Münger,</w:t>
      </w:r>
      <w:r w:rsidR="00F0401E" w:rsidRPr="00F0401E">
        <w:rPr>
          <w:rFonts w:ascii="Times New Roman" w:hAnsi="Times New Roman" w:cs="Times New Roman"/>
          <w:sz w:val="24"/>
          <w:szCs w:val="24"/>
          <w:lang w:val="en-US"/>
        </w:rPr>
        <w:t xml:space="preserve"> A.,</w:t>
      </w:r>
      <w:r w:rsidRPr="00F0401E">
        <w:rPr>
          <w:rFonts w:ascii="Times New Roman" w:hAnsi="Times New Roman" w:cs="Times New Roman"/>
          <w:sz w:val="24"/>
          <w:szCs w:val="24"/>
          <w:lang w:val="en-US"/>
        </w:rPr>
        <w:t xml:space="preserve"> Dohme-Meier</w:t>
      </w:r>
      <w:r w:rsidR="00F0401E" w:rsidRPr="00F0401E">
        <w:rPr>
          <w:rFonts w:ascii="Times New Roman" w:hAnsi="Times New Roman" w:cs="Times New Roman"/>
          <w:sz w:val="24"/>
          <w:szCs w:val="24"/>
          <w:lang w:val="en-US"/>
        </w:rPr>
        <w:t>, F. and</w:t>
      </w:r>
      <w:r w:rsidRPr="00F0401E">
        <w:rPr>
          <w:rFonts w:ascii="Times New Roman" w:hAnsi="Times New Roman" w:cs="Times New Roman"/>
          <w:sz w:val="24"/>
          <w:szCs w:val="24"/>
          <w:lang w:val="en-US"/>
        </w:rPr>
        <w:t xml:space="preserve"> Bruckmaier</w:t>
      </w:r>
      <w:r w:rsidR="00F0401E" w:rsidRPr="00F0401E">
        <w:rPr>
          <w:rFonts w:ascii="Times New Roman" w:hAnsi="Times New Roman" w:cs="Times New Roman"/>
          <w:sz w:val="24"/>
          <w:szCs w:val="24"/>
          <w:lang w:val="en-US"/>
        </w:rPr>
        <w:t>, R.M.</w:t>
      </w:r>
      <w:r w:rsidRPr="00F0401E">
        <w:rPr>
          <w:rFonts w:ascii="Times New Roman" w:hAnsi="Times New Roman" w:cs="Times New Roman"/>
          <w:sz w:val="24"/>
          <w:szCs w:val="24"/>
          <w:lang w:val="en-US"/>
        </w:rPr>
        <w:t xml:space="preserve"> </w:t>
      </w:r>
      <w:r w:rsidR="00F0401E" w:rsidRPr="00F0401E">
        <w:rPr>
          <w:rFonts w:ascii="Times New Roman" w:hAnsi="Times New Roman" w:cs="Times New Roman"/>
          <w:sz w:val="24"/>
          <w:szCs w:val="24"/>
          <w:lang w:val="en-US"/>
        </w:rPr>
        <w:t>(</w:t>
      </w:r>
      <w:r w:rsidRPr="00F0401E">
        <w:rPr>
          <w:rFonts w:ascii="Times New Roman" w:hAnsi="Times New Roman" w:cs="Times New Roman"/>
          <w:sz w:val="24"/>
          <w:szCs w:val="24"/>
          <w:lang w:val="en-US"/>
        </w:rPr>
        <w:t>2014</w:t>
      </w:r>
      <w:r w:rsidR="00F0401E" w:rsidRPr="00F0401E">
        <w:rPr>
          <w:rFonts w:ascii="Times New Roman" w:hAnsi="Times New Roman" w:cs="Times New Roman"/>
          <w:sz w:val="24"/>
          <w:szCs w:val="24"/>
          <w:lang w:val="en-US"/>
        </w:rPr>
        <w:t>):</w:t>
      </w:r>
      <w:r w:rsidRPr="00F0401E">
        <w:rPr>
          <w:rFonts w:ascii="Times New Roman" w:hAnsi="Times New Roman" w:cs="Times New Roman"/>
          <w:sz w:val="24"/>
          <w:szCs w:val="24"/>
          <w:lang w:val="en-US"/>
        </w:rPr>
        <w:t xml:space="preserve"> </w:t>
      </w:r>
      <w:r w:rsidRPr="00F0401E">
        <w:rPr>
          <w:rFonts w:ascii="Times New Roman" w:hAnsi="Times New Roman" w:cs="Times New Roman"/>
          <w:noProof/>
          <w:sz w:val="24"/>
          <w:szCs w:val="24"/>
          <w:lang w:val="en-GB"/>
        </w:rPr>
        <w:t>Interactions between Metabolic Load and Dairy Cow Welfare-related Parameters in Herbage based Feeding Systems. Abstract</w:t>
      </w:r>
      <w:r w:rsidR="00BC1F96" w:rsidRPr="00F0401E">
        <w:rPr>
          <w:rFonts w:ascii="Times New Roman" w:hAnsi="Times New Roman" w:cs="Times New Roman"/>
          <w:noProof/>
          <w:sz w:val="24"/>
          <w:szCs w:val="24"/>
          <w:lang w:val="en-GB"/>
        </w:rPr>
        <w:t xml:space="preserve"> no. 514.</w:t>
      </w:r>
      <w:r w:rsidR="00F0401E" w:rsidRPr="00F0401E">
        <w:rPr>
          <w:rFonts w:ascii="Times New Roman" w:hAnsi="Times New Roman" w:cs="Times New Roman"/>
          <w:noProof/>
          <w:sz w:val="24"/>
          <w:szCs w:val="24"/>
          <w:lang w:val="en-GB"/>
        </w:rPr>
        <w:t xml:space="preserve"> </w:t>
      </w:r>
      <w:r w:rsidR="00BC1F96" w:rsidRPr="00F0401E">
        <w:rPr>
          <w:rFonts w:ascii="Times New Roman" w:hAnsi="Times New Roman" w:cs="Times New Roman"/>
          <w:noProof/>
          <w:sz w:val="24"/>
          <w:szCs w:val="24"/>
          <w:lang w:val="en-GB"/>
        </w:rPr>
        <w:t>Joint Annual Meeting</w:t>
      </w:r>
      <w:r w:rsidRPr="00F0401E">
        <w:rPr>
          <w:rFonts w:ascii="Times New Roman" w:hAnsi="Times New Roman" w:cs="Times New Roman"/>
          <w:noProof/>
          <w:sz w:val="24"/>
          <w:szCs w:val="24"/>
          <w:lang w:val="en-GB"/>
        </w:rPr>
        <w:t xml:space="preserve"> </w:t>
      </w:r>
      <w:r w:rsidR="00BC1F96" w:rsidRPr="00F0401E">
        <w:rPr>
          <w:rFonts w:ascii="Times New Roman" w:hAnsi="Times New Roman" w:cs="Times New Roman"/>
          <w:noProof/>
          <w:sz w:val="24"/>
          <w:szCs w:val="24"/>
          <w:lang w:val="en-GB"/>
        </w:rPr>
        <w:t>ADSA,</w:t>
      </w:r>
      <w:r w:rsidR="00F0401E" w:rsidRPr="00F0401E">
        <w:rPr>
          <w:rFonts w:ascii="Times New Roman" w:hAnsi="Times New Roman" w:cs="Times New Roman"/>
          <w:noProof/>
          <w:sz w:val="24"/>
          <w:szCs w:val="24"/>
          <w:lang w:val="en-GB"/>
        </w:rPr>
        <w:t xml:space="preserve"> </w:t>
      </w:r>
      <w:r w:rsidR="00BC1F96" w:rsidRPr="00F0401E">
        <w:rPr>
          <w:rFonts w:ascii="Times New Roman" w:hAnsi="Times New Roman" w:cs="Times New Roman"/>
          <w:noProof/>
          <w:sz w:val="24"/>
          <w:szCs w:val="24"/>
          <w:lang w:val="en-GB"/>
        </w:rPr>
        <w:t>ASAS,</w:t>
      </w:r>
      <w:r w:rsidR="00F0401E" w:rsidRPr="00F0401E">
        <w:rPr>
          <w:rFonts w:ascii="Times New Roman" w:hAnsi="Times New Roman" w:cs="Times New Roman"/>
          <w:noProof/>
          <w:sz w:val="24"/>
          <w:szCs w:val="24"/>
          <w:lang w:val="en-GB"/>
        </w:rPr>
        <w:t xml:space="preserve"> </w:t>
      </w:r>
      <w:r w:rsidR="00BC1F96" w:rsidRPr="00F0401E">
        <w:rPr>
          <w:rFonts w:ascii="Times New Roman" w:hAnsi="Times New Roman" w:cs="Times New Roman"/>
          <w:noProof/>
          <w:sz w:val="24"/>
          <w:szCs w:val="24"/>
          <w:lang w:val="en-GB"/>
        </w:rPr>
        <w:t>CSAS</w:t>
      </w:r>
      <w:r w:rsidR="00F0401E" w:rsidRPr="00F0401E">
        <w:rPr>
          <w:rFonts w:ascii="Times New Roman" w:hAnsi="Times New Roman" w:cs="Times New Roman"/>
          <w:noProof/>
          <w:sz w:val="24"/>
          <w:szCs w:val="24"/>
          <w:lang w:val="en-GB"/>
        </w:rPr>
        <w:t xml:space="preserve">, July 2014, </w:t>
      </w:r>
      <w:r w:rsidR="00CD0E5F" w:rsidRPr="00F0401E">
        <w:rPr>
          <w:rFonts w:ascii="Times New Roman" w:hAnsi="Times New Roman" w:cs="Times New Roman"/>
          <w:sz w:val="24"/>
          <w:szCs w:val="24"/>
          <w:lang w:val="en-US"/>
        </w:rPr>
        <w:t>Kansas City</w:t>
      </w:r>
      <w:r w:rsidR="00F0401E" w:rsidRPr="00F0401E">
        <w:rPr>
          <w:rFonts w:ascii="Times New Roman" w:hAnsi="Times New Roman" w:cs="Times New Roman"/>
          <w:sz w:val="24"/>
          <w:szCs w:val="24"/>
          <w:lang w:val="en-US"/>
        </w:rPr>
        <w:t>, MO, USA</w:t>
      </w:r>
    </w:p>
    <w:sectPr w:rsidR="00CD0E5F" w:rsidRPr="00F0401E" w:rsidSect="000E58D7">
      <w:pgSz w:w="11906" w:h="16838"/>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997" w:rsidRDefault="00952997" w:rsidP="00952997">
      <w:pPr>
        <w:spacing w:after="0" w:line="240" w:lineRule="auto"/>
      </w:pPr>
      <w:r>
        <w:separator/>
      </w:r>
    </w:p>
  </w:endnote>
  <w:endnote w:type="continuationSeparator" w:id="0">
    <w:p w:rsidR="00952997" w:rsidRDefault="00952997" w:rsidP="00952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997" w:rsidRDefault="00952997" w:rsidP="00952997">
      <w:pPr>
        <w:spacing w:after="0" w:line="240" w:lineRule="auto"/>
      </w:pPr>
      <w:r>
        <w:separator/>
      </w:r>
    </w:p>
  </w:footnote>
  <w:footnote w:type="continuationSeparator" w:id="0">
    <w:p w:rsidR="00952997" w:rsidRDefault="00952997" w:rsidP="009529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9864425"/>
    <w:multiLevelType w:val="hybridMultilevel"/>
    <w:tmpl w:val="1548ED82"/>
    <w:lvl w:ilvl="0" w:tplc="6AD6317E">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8D7"/>
    <w:rsid w:val="00056706"/>
    <w:rsid w:val="00073A67"/>
    <w:rsid w:val="000E58D7"/>
    <w:rsid w:val="00101E97"/>
    <w:rsid w:val="00103B3E"/>
    <w:rsid w:val="00124FF8"/>
    <w:rsid w:val="0014671C"/>
    <w:rsid w:val="001522F0"/>
    <w:rsid w:val="002F024A"/>
    <w:rsid w:val="002F185A"/>
    <w:rsid w:val="00345AA2"/>
    <w:rsid w:val="003510E3"/>
    <w:rsid w:val="003646C3"/>
    <w:rsid w:val="003B07E4"/>
    <w:rsid w:val="00420877"/>
    <w:rsid w:val="00451E03"/>
    <w:rsid w:val="00463237"/>
    <w:rsid w:val="004817E6"/>
    <w:rsid w:val="004D08C5"/>
    <w:rsid w:val="004F347F"/>
    <w:rsid w:val="0051083E"/>
    <w:rsid w:val="005C3665"/>
    <w:rsid w:val="005E18C6"/>
    <w:rsid w:val="00604B49"/>
    <w:rsid w:val="006777D0"/>
    <w:rsid w:val="00755D64"/>
    <w:rsid w:val="00760E7D"/>
    <w:rsid w:val="00824DEE"/>
    <w:rsid w:val="008859B0"/>
    <w:rsid w:val="008E1435"/>
    <w:rsid w:val="00952997"/>
    <w:rsid w:val="00983971"/>
    <w:rsid w:val="009F3CC2"/>
    <w:rsid w:val="00A31345"/>
    <w:rsid w:val="00A84222"/>
    <w:rsid w:val="00A9347A"/>
    <w:rsid w:val="00B03FAE"/>
    <w:rsid w:val="00BC1F96"/>
    <w:rsid w:val="00C33B86"/>
    <w:rsid w:val="00CD0E5F"/>
    <w:rsid w:val="00CE0E16"/>
    <w:rsid w:val="00D27FCB"/>
    <w:rsid w:val="00D32D15"/>
    <w:rsid w:val="00D91479"/>
    <w:rsid w:val="00DE3D1A"/>
    <w:rsid w:val="00E45913"/>
    <w:rsid w:val="00E53F50"/>
    <w:rsid w:val="00E72E9C"/>
    <w:rsid w:val="00E85EA3"/>
    <w:rsid w:val="00ED6C6F"/>
    <w:rsid w:val="00F0401E"/>
    <w:rsid w:val="00F167B6"/>
    <w:rsid w:val="00F22445"/>
    <w:rsid w:val="00F276AB"/>
    <w:rsid w:val="00F56BBD"/>
    <w:rsid w:val="00FB4433"/>
    <w:rsid w:val="00FC1FE9"/>
    <w:rsid w:val="00FE3D0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3E6919-CE35-4BF3-BF75-BBC8646CA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E1435"/>
    <w:pPr>
      <w:ind w:left="720"/>
      <w:contextualSpacing/>
    </w:pPr>
  </w:style>
  <w:style w:type="character" w:styleId="Kommentarzeichen">
    <w:name w:val="annotation reference"/>
    <w:basedOn w:val="Absatz-Standardschriftart"/>
    <w:uiPriority w:val="99"/>
    <w:semiHidden/>
    <w:unhideWhenUsed/>
    <w:rsid w:val="00420877"/>
    <w:rPr>
      <w:sz w:val="16"/>
      <w:szCs w:val="16"/>
    </w:rPr>
  </w:style>
  <w:style w:type="paragraph" w:styleId="Kommentartext">
    <w:name w:val="annotation text"/>
    <w:basedOn w:val="Standard"/>
    <w:link w:val="KommentartextZchn"/>
    <w:uiPriority w:val="99"/>
    <w:semiHidden/>
    <w:unhideWhenUsed/>
    <w:rsid w:val="0042087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20877"/>
    <w:rPr>
      <w:sz w:val="20"/>
      <w:szCs w:val="20"/>
    </w:rPr>
  </w:style>
  <w:style w:type="paragraph" w:styleId="Kommentarthema">
    <w:name w:val="annotation subject"/>
    <w:basedOn w:val="Kommentartext"/>
    <w:next w:val="Kommentartext"/>
    <w:link w:val="KommentarthemaZchn"/>
    <w:uiPriority w:val="99"/>
    <w:semiHidden/>
    <w:unhideWhenUsed/>
    <w:rsid w:val="00420877"/>
    <w:rPr>
      <w:b/>
      <w:bCs/>
    </w:rPr>
  </w:style>
  <w:style w:type="character" w:customStyle="1" w:styleId="KommentarthemaZchn">
    <w:name w:val="Kommentarthema Zchn"/>
    <w:basedOn w:val="KommentartextZchn"/>
    <w:link w:val="Kommentarthema"/>
    <w:uiPriority w:val="99"/>
    <w:semiHidden/>
    <w:rsid w:val="00420877"/>
    <w:rPr>
      <w:b/>
      <w:bCs/>
      <w:sz w:val="20"/>
      <w:szCs w:val="20"/>
    </w:rPr>
  </w:style>
  <w:style w:type="paragraph" w:styleId="Sprechblasentext">
    <w:name w:val="Balloon Text"/>
    <w:basedOn w:val="Standard"/>
    <w:link w:val="SprechblasentextZchn"/>
    <w:uiPriority w:val="99"/>
    <w:semiHidden/>
    <w:unhideWhenUsed/>
    <w:rsid w:val="00420877"/>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08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Reicht Gras allein noch für die moderne Milchkuh?"/>
    <f:field ref="objsubject" par="" edit="true" text=""/>
    <f:field ref="objcreatedby" par="" text="Reust, Celine, ree, BLV"/>
    <f:field ref="objcreatedat" par="" text="24.05.2018 16:10:14"/>
    <f:field ref="objchangedby" par="" text="Reust, Celine, ree, BLV"/>
    <f:field ref="objmodifiedat" par="" text="24.05.2018 16:10:36"/>
    <f:field ref="doc_FSCFOLIO_1_1001_FieldDocumentNumber" par="" text=""/>
    <f:field ref="doc_FSCFOLIO_1_1001_FieldSubject" par="" edit="true" text=""/>
    <f:field ref="FSCFOLIO_1_1001_FieldCurrentUser" par="" text="Celine Reust"/>
    <f:field ref="CCAPRECONFIG_15_1001_Objektname" par="" edit="true" text="Reicht Gras allein noch für die moderne Milchkuh?"/>
    <f:field ref="CHPRECONFIG_1_1001_Objektname" par="" edit="true" text="Reicht Gras allein noch für die moderne Milchkuh?"/>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3166</Words>
  <Characters>19946</Characters>
  <Application>Microsoft Office Word</Application>
  <DocSecurity>0</DocSecurity>
  <Lines>166</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VETSUISSE</Company>
  <LinksUpToDate>false</LinksUpToDate>
  <CharactersWithSpaces>23066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Gross, Josef Johann (VETSUISSE)</dc:creator>
  <cp:lastModifiedBy>Reust Celine BLV</cp:lastModifiedBy>
  <cp:revision>2</cp:revision>
  <dcterms:created xsi:type="dcterms:W3CDTF">2018-05-24T14:24:00Z</dcterms:created>
  <dcterms:modified xsi:type="dcterms:W3CDTF">2018-05-24T14:24:00Z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RespOrgHome2">
    <vt:lpwstr>Berne-Liebefeld</vt:lpwstr>
  </property>
  <property fmtid="{D5CDD505-2E9C-101B-9397-08002B2CF9AE}" pid="3" name="FSC#EVDCFG@15.1400:RespOrgHome3">
    <vt:lpwstr>Berna-Liebefeld</vt:lpwstr>
  </property>
  <property fmtid="{D5CDD505-2E9C-101B-9397-08002B2CF9AE}" pid="4" name="FSC#EVDCFG@15.1400:RespOrgHome4">
    <vt:lpwstr/>
  </property>
  <property fmtid="{D5CDD505-2E9C-101B-9397-08002B2CF9AE}" pid="5" name="FSC#EVDCFG@15.1400:RespOrgStreet2">
    <vt:lpwstr>Schwarzenburgstrasse 155</vt:lpwstr>
  </property>
  <property fmtid="{D5CDD505-2E9C-101B-9397-08002B2CF9AE}" pid="6" name="FSC#EVDCFG@15.1400:RespOrgStreet3">
    <vt:lpwstr>Schwarzenburgstrasse 155</vt:lpwstr>
  </property>
  <property fmtid="{D5CDD505-2E9C-101B-9397-08002B2CF9AE}" pid="7" name="FSC#EVDCFG@15.1400:RespOrgStreet4">
    <vt:lpwstr/>
  </property>
  <property fmtid="{D5CDD505-2E9C-101B-9397-08002B2CF9AE}" pid="8" name="FSC#EVDCFG@15.1400:DocumentID">
    <vt:lpwstr>2015-11-03/18</vt:lpwstr>
  </property>
  <property fmtid="{D5CDD505-2E9C-101B-9397-08002B2CF9AE}" pid="9" name="FSC#EVDCFG@15.1400:DossierBarCode">
    <vt:lpwstr/>
  </property>
  <property fmtid="{D5CDD505-2E9C-101B-9397-08002B2CF9AE}" pid="10" name="FSC#EVDCFG@15.1400:ActualVersionNumber">
    <vt:lpwstr>1</vt:lpwstr>
  </property>
  <property fmtid="{D5CDD505-2E9C-101B-9397-08002B2CF9AE}" pid="11" name="FSC#EVDCFG@15.1400:ActualVersionCreatedAt">
    <vt:lpwstr>2018-05-24T16:10:14</vt:lpwstr>
  </property>
  <property fmtid="{D5CDD505-2E9C-101B-9397-08002B2CF9AE}" pid="12" name="FSC#EVDCFG@15.1400:ResponsibleBureau_DE">
    <vt:lpwstr>BLV</vt:lpwstr>
  </property>
  <property fmtid="{D5CDD505-2E9C-101B-9397-08002B2CF9AE}" pid="13" name="FSC#EVDCFG@15.1400:ResponsibleBureau_EN">
    <vt:lpwstr>BLV</vt:lpwstr>
  </property>
  <property fmtid="{D5CDD505-2E9C-101B-9397-08002B2CF9AE}" pid="14" name="FSC#EVDCFG@15.1400:ResponsibleBureau_FR">
    <vt:lpwstr>BLV</vt:lpwstr>
  </property>
  <property fmtid="{D5CDD505-2E9C-101B-9397-08002B2CF9AE}" pid="15" name="FSC#EVDCFG@15.1400:ResponsibleBureau_IT">
    <vt:lpwstr>COO.2080.99.1.31402</vt:lpwstr>
  </property>
  <property fmtid="{D5CDD505-2E9C-101B-9397-08002B2CF9AE}" pid="16" name="FSC#EDIBLV@15.1700:UserInChargeUserTitle">
    <vt:lpwstr/>
  </property>
  <property fmtid="{D5CDD505-2E9C-101B-9397-08002B2CF9AE}" pid="17" name="FSC#EDIBLV@15.1700:UserInChargeUserName">
    <vt:lpwstr>Maag</vt:lpwstr>
  </property>
  <property fmtid="{D5CDD505-2E9C-101B-9397-08002B2CF9AE}" pid="18" name="FSC#EDIBLV@15.1700:UserInChargeUserFirstname">
    <vt:lpwstr>Tasmin</vt:lpwstr>
  </property>
  <property fmtid="{D5CDD505-2E9C-101B-9397-08002B2CF9AE}" pid="19" name="FSC#EDIBLV@15.1700:UserInChargeUserEnvSalutationDE">
    <vt:lpwstr/>
  </property>
  <property fmtid="{D5CDD505-2E9C-101B-9397-08002B2CF9AE}" pid="20" name="FSC#EDIBLV@15.1700:UserInChargeUserEnvSalutationEN">
    <vt:lpwstr/>
  </property>
  <property fmtid="{D5CDD505-2E9C-101B-9397-08002B2CF9AE}" pid="21" name="FSC#EDIBLV@15.1700:UserInChargeUserEnvSalutationFR">
    <vt:lpwstr/>
  </property>
  <property fmtid="{D5CDD505-2E9C-101B-9397-08002B2CF9AE}" pid="22" name="FSC#EDIBLV@15.1700:UserInChargeUserEnvSalutationIT">
    <vt:lpwstr/>
  </property>
  <property fmtid="{D5CDD505-2E9C-101B-9397-08002B2CF9AE}" pid="23" name="FSC#EDIBLV@15.1700:FilerespUserPersonTitle">
    <vt:lpwstr/>
  </property>
  <property fmtid="{D5CDD505-2E9C-101B-9397-08002B2CF9AE}" pid="24" name="FSC#EVDCFG@15.1400:Address">
    <vt:lpwstr/>
  </property>
  <property fmtid="{D5CDD505-2E9C-101B-9397-08002B2CF9AE}" pid="25" name="FSC#EVDCFG@15.1400:PositionNumber">
    <vt:lpwstr>063</vt:lpwstr>
  </property>
  <property fmtid="{D5CDD505-2E9C-101B-9397-08002B2CF9AE}" pid="26" name="FSC#EVDCFG@15.1400:Dossierref">
    <vt:lpwstr>063/2017/00508</vt:lpwstr>
  </property>
  <property fmtid="{D5CDD505-2E9C-101B-9397-08002B2CF9AE}" pid="27" name="FSC#EVDCFG@15.1400:FileRespEmail">
    <vt:lpwstr>tasmin.maag@blv.admin.ch</vt:lpwstr>
  </property>
  <property fmtid="{D5CDD505-2E9C-101B-9397-08002B2CF9AE}" pid="28" name="FSC#EVDCFG@15.1400:FileRespFax">
    <vt:lpwstr/>
  </property>
  <property fmtid="{D5CDD505-2E9C-101B-9397-08002B2CF9AE}" pid="29" name="FSC#EVDCFG@15.1400:FileRespHome">
    <vt:lpwstr>Bern</vt:lpwstr>
  </property>
  <property fmtid="{D5CDD505-2E9C-101B-9397-08002B2CF9AE}" pid="30" name="FSC#EVDCFG@15.1400:FileResponsible">
    <vt:lpwstr>Tasmin Maag</vt:lpwstr>
  </property>
  <property fmtid="{D5CDD505-2E9C-101B-9397-08002B2CF9AE}" pid="31" name="FSC#EVDCFG@15.1400:UserInCharge">
    <vt:lpwstr/>
  </property>
  <property fmtid="{D5CDD505-2E9C-101B-9397-08002B2CF9AE}" pid="32" name="FSC#EVDCFG@15.1400:FileRespOrg">
    <vt:lpwstr>Innovation</vt:lpwstr>
  </property>
  <property fmtid="{D5CDD505-2E9C-101B-9397-08002B2CF9AE}" pid="33" name="FSC#EVDCFG@15.1400:FileRespOrgHome">
    <vt:lpwstr>Bern-Liebefeld</vt:lpwstr>
  </property>
  <property fmtid="{D5CDD505-2E9C-101B-9397-08002B2CF9AE}" pid="34" name="FSC#EVDCFG@15.1400:FileRespOrgStreet">
    <vt:lpwstr>Schwarzenburgstrasse 155</vt:lpwstr>
  </property>
  <property fmtid="{D5CDD505-2E9C-101B-9397-08002B2CF9AE}" pid="35" name="FSC#EVDCFG@15.1400:FileRespOrgZipCode">
    <vt:lpwstr>3097</vt:lpwstr>
  </property>
  <property fmtid="{D5CDD505-2E9C-101B-9397-08002B2CF9AE}" pid="36" name="FSC#EVDCFG@15.1400:FileRespshortsign">
    <vt:lpwstr>mat</vt:lpwstr>
  </property>
  <property fmtid="{D5CDD505-2E9C-101B-9397-08002B2CF9AE}" pid="37" name="FSC#EVDCFG@15.1400:FileRespStreet">
    <vt:lpwstr>Schwarzenburgstrasse 155</vt:lpwstr>
  </property>
  <property fmtid="{D5CDD505-2E9C-101B-9397-08002B2CF9AE}" pid="38" name="FSC#EVDCFG@15.1400:FileRespTel">
    <vt:lpwstr>+41 58 467 89 77</vt:lpwstr>
  </property>
  <property fmtid="{D5CDD505-2E9C-101B-9397-08002B2CF9AE}" pid="39" name="FSC#EVDCFG@15.1400:FileRespZipCode">
    <vt:lpwstr>3003</vt:lpwstr>
  </property>
  <property fmtid="{D5CDD505-2E9C-101B-9397-08002B2CF9AE}" pid="40" name="FSC#EVDCFG@15.1400:OutAttachElectr">
    <vt:lpwstr/>
  </property>
  <property fmtid="{D5CDD505-2E9C-101B-9397-08002B2CF9AE}" pid="41" name="FSC#EVDCFG@15.1400:OutAttachPhysic">
    <vt:lpwstr/>
  </property>
  <property fmtid="{D5CDD505-2E9C-101B-9397-08002B2CF9AE}" pid="42" name="FSC#EVDCFG@15.1400:SignAcceptedDraft1">
    <vt:lpwstr/>
  </property>
  <property fmtid="{D5CDD505-2E9C-101B-9397-08002B2CF9AE}" pid="43" name="FSC#EVDCFG@15.1400:SignAcceptedDraft1FR">
    <vt:lpwstr/>
  </property>
  <property fmtid="{D5CDD505-2E9C-101B-9397-08002B2CF9AE}" pid="44" name="FSC#EVDCFG@15.1400:SignAcceptedDraft2">
    <vt:lpwstr/>
  </property>
  <property fmtid="{D5CDD505-2E9C-101B-9397-08002B2CF9AE}" pid="45" name="FSC#EVDCFG@15.1400:SignAcceptedDraft2FR">
    <vt:lpwstr/>
  </property>
  <property fmtid="{D5CDD505-2E9C-101B-9397-08002B2CF9AE}" pid="46" name="FSC#EVDCFG@15.1400:SignApproved1">
    <vt:lpwstr/>
  </property>
  <property fmtid="{D5CDD505-2E9C-101B-9397-08002B2CF9AE}" pid="47" name="FSC#EVDCFG@15.1400:SignApproved1FR">
    <vt:lpwstr/>
  </property>
  <property fmtid="{D5CDD505-2E9C-101B-9397-08002B2CF9AE}" pid="48" name="FSC#EVDCFG@15.1400:SignApproved2">
    <vt:lpwstr/>
  </property>
  <property fmtid="{D5CDD505-2E9C-101B-9397-08002B2CF9AE}" pid="49" name="FSC#EVDCFG@15.1400:SignApproved2FR">
    <vt:lpwstr/>
  </property>
  <property fmtid="{D5CDD505-2E9C-101B-9397-08002B2CF9AE}" pid="50" name="FSC#EVDCFG@15.1400:SubDossierBarCode">
    <vt:lpwstr/>
  </property>
  <property fmtid="{D5CDD505-2E9C-101B-9397-08002B2CF9AE}" pid="51" name="FSC#EVDCFG@15.1400:Subject">
    <vt:lpwstr/>
  </property>
  <property fmtid="{D5CDD505-2E9C-101B-9397-08002B2CF9AE}" pid="52" name="FSC#EVDCFG@15.1400:Title">
    <vt:lpwstr>Reicht Gras allein noch für die moderne Milchkuh?</vt:lpwstr>
  </property>
  <property fmtid="{D5CDD505-2E9C-101B-9397-08002B2CF9AE}" pid="53" name="FSC#EVDCFG@15.1400:UserFunction">
    <vt:lpwstr/>
  </property>
  <property fmtid="{D5CDD505-2E9C-101B-9397-08002B2CF9AE}" pid="54" name="FSC#EVDCFG@15.1400:SalutationEnglishUser">
    <vt:lpwstr/>
  </property>
  <property fmtid="{D5CDD505-2E9C-101B-9397-08002B2CF9AE}" pid="55" name="FSC#EVDCFG@15.1400:SalutationFrenchUser">
    <vt:lpwstr/>
  </property>
  <property fmtid="{D5CDD505-2E9C-101B-9397-08002B2CF9AE}" pid="56" name="FSC#EVDCFG@15.1400:SalutationGermanUser">
    <vt:lpwstr/>
  </property>
  <property fmtid="{D5CDD505-2E9C-101B-9397-08002B2CF9AE}" pid="57" name="FSC#EVDCFG@15.1400:SalutationItalianUser">
    <vt:lpwstr/>
  </property>
  <property fmtid="{D5CDD505-2E9C-101B-9397-08002B2CF9AE}" pid="58" name="FSC#EVDCFG@15.1400:FileRespOrgShortname">
    <vt:lpwstr>INO</vt:lpwstr>
  </property>
  <property fmtid="{D5CDD505-2E9C-101B-9397-08002B2CF9AE}" pid="59" name="FSC#EDIBLV@15.1700:ResponsibleEditorFirstname">
    <vt:lpwstr>Tasmin</vt:lpwstr>
  </property>
  <property fmtid="{D5CDD505-2E9C-101B-9397-08002B2CF9AE}" pid="60" name="FSC#EDIBLV@15.1700:ResponsibleEditorSurname">
    <vt:lpwstr>Maag</vt:lpwstr>
  </property>
  <property fmtid="{D5CDD505-2E9C-101B-9397-08002B2CF9AE}" pid="61" name="FSC#EDIBLV@15.1700:GroupTitle">
    <vt:lpwstr>Innovation</vt:lpwstr>
  </property>
  <property fmtid="{D5CDD505-2E9C-101B-9397-08002B2CF9AE}" pid="62" name="FSC#EVDCFG@15.1400:SalutationGerman">
    <vt:lpwstr>Innovation</vt:lpwstr>
  </property>
  <property fmtid="{D5CDD505-2E9C-101B-9397-08002B2CF9AE}" pid="63" name="FSC#EVDCFG@15.1400:SalutationFrench">
    <vt:lpwstr>Innovation</vt:lpwstr>
  </property>
  <property fmtid="{D5CDD505-2E9C-101B-9397-08002B2CF9AE}" pid="64" name="FSC#EVDCFG@15.1400:SalutationItalian">
    <vt:lpwstr>Innovazione</vt:lpwstr>
  </property>
  <property fmtid="{D5CDD505-2E9C-101B-9397-08002B2CF9AE}" pid="65" name="FSC#EVDCFG@15.1400:SalutationEnglish">
    <vt:lpwstr>Innovation</vt:lpwstr>
  </property>
  <property fmtid="{D5CDD505-2E9C-101B-9397-08002B2CF9AE}" pid="66" name="FSC#BSVTEMPL@102.1950:FileRespAmtstitel">
    <vt:lpwstr/>
  </property>
  <property fmtid="{D5CDD505-2E9C-101B-9397-08002B2CF9AE}" pid="67" name="FSC#BSVTEMPL@102.1950:FileRespAmtstitel_F">
    <vt:lpwstr/>
  </property>
  <property fmtid="{D5CDD505-2E9C-101B-9397-08002B2CF9AE}" pid="68" name="FSC#BSVTEMPL@102.1950:FileRespAmtstitel_I">
    <vt:lpwstr/>
  </property>
  <property fmtid="{D5CDD505-2E9C-101B-9397-08002B2CF9AE}" pid="69" name="FSC#BSVTEMPL@102.1950:FileRespAmtstitel_E">
    <vt:lpwstr/>
  </property>
  <property fmtid="{D5CDD505-2E9C-101B-9397-08002B2CF9AE}" pid="70" name="FSC#BSVTEMPL@102.1950:AssignmentName">
    <vt:lpwstr/>
  </property>
  <property fmtid="{D5CDD505-2E9C-101B-9397-08002B2CF9AE}" pid="71" name="FSC#BSVTEMPL@102.1950:BSVShortsign">
    <vt:lpwstr/>
  </property>
  <property fmtid="{D5CDD505-2E9C-101B-9397-08002B2CF9AE}" pid="72" name="FSC#BSVTEMPL@102.1950:DocumentID">
    <vt:lpwstr>18</vt:lpwstr>
  </property>
  <property fmtid="{D5CDD505-2E9C-101B-9397-08002B2CF9AE}" pid="73" name="FSC#BSVTEMPL@102.1950:Dossierref">
    <vt:lpwstr>063/2017/00508</vt:lpwstr>
  </property>
  <property fmtid="{D5CDD505-2E9C-101B-9397-08002B2CF9AE}" pid="74" name="FSC#BSVTEMPL@102.1950:Oursign">
    <vt:lpwstr>063/2017/00508 03.11.2015</vt:lpwstr>
  </property>
  <property fmtid="{D5CDD505-2E9C-101B-9397-08002B2CF9AE}" pid="75" name="FSC#BSVTEMPL@102.1950:EmpfName">
    <vt:lpwstr/>
  </property>
  <property fmtid="{D5CDD505-2E9C-101B-9397-08002B2CF9AE}" pid="76" name="FSC#BSVTEMPL@102.1950:EmpfOrt">
    <vt:lpwstr/>
  </property>
  <property fmtid="{D5CDD505-2E9C-101B-9397-08002B2CF9AE}" pid="77" name="FSC#BSVTEMPL@102.1950:EmpfPLZ">
    <vt:lpwstr/>
  </property>
  <property fmtid="{D5CDD505-2E9C-101B-9397-08002B2CF9AE}" pid="78" name="FSC#BSVTEMPL@102.1950:EmpfStrasse">
    <vt:lpwstr/>
  </property>
  <property fmtid="{D5CDD505-2E9C-101B-9397-08002B2CF9AE}" pid="79" name="FSC#BSVTEMPL@102.1950:FileRespEmail">
    <vt:lpwstr>tasmin.maag@blv.admin.ch</vt:lpwstr>
  </property>
  <property fmtid="{D5CDD505-2E9C-101B-9397-08002B2CF9AE}" pid="80" name="FSC#BSVTEMPL@102.1950:FileRespFax">
    <vt:lpwstr/>
  </property>
  <property fmtid="{D5CDD505-2E9C-101B-9397-08002B2CF9AE}" pid="81" name="FSC#BSVTEMPL@102.1950:FileRespHome">
    <vt:lpwstr>Bern</vt:lpwstr>
  </property>
  <property fmtid="{D5CDD505-2E9C-101B-9397-08002B2CF9AE}" pid="82" name="FSC#BSVTEMPL@102.1950:FileRespStreet">
    <vt:lpwstr>Schwarzenburgstrasse 155</vt:lpwstr>
  </property>
  <property fmtid="{D5CDD505-2E9C-101B-9397-08002B2CF9AE}" pid="83" name="FSC#BSVTEMPL@102.1950:FileRespTel">
    <vt:lpwstr>+41 58 467 89 77</vt:lpwstr>
  </property>
  <property fmtid="{D5CDD505-2E9C-101B-9397-08002B2CF9AE}" pid="84" name="FSC#BSVTEMPL@102.1950:FileRespZipCode">
    <vt:lpwstr>3003</vt:lpwstr>
  </property>
  <property fmtid="{D5CDD505-2E9C-101B-9397-08002B2CF9AE}" pid="85" name="FSC#BSVTEMPL@102.1950:NameFileResponsible">
    <vt:lpwstr>Maag</vt:lpwstr>
  </property>
  <property fmtid="{D5CDD505-2E9C-101B-9397-08002B2CF9AE}" pid="86" name="FSC#BSVTEMPL@102.1950:Shortsign">
    <vt:lpwstr/>
  </property>
  <property fmtid="{D5CDD505-2E9C-101B-9397-08002B2CF9AE}" pid="87" name="FSC#BSVTEMPL@102.1950:UserFunction">
    <vt:lpwstr/>
  </property>
  <property fmtid="{D5CDD505-2E9C-101B-9397-08002B2CF9AE}" pid="88" name="FSC#BSVTEMPL@102.1950:VornameNameFileResponsible">
    <vt:lpwstr>Tasmin</vt:lpwstr>
  </property>
  <property fmtid="{D5CDD505-2E9C-101B-9397-08002B2CF9AE}" pid="89" name="FSC#BSVTEMPL@102.1950:FileResponsible">
    <vt:lpwstr>Tasmin Maag</vt:lpwstr>
  </property>
  <property fmtid="{D5CDD505-2E9C-101B-9397-08002B2CF9AE}" pid="90" name="FSC#BSVTEMPL@102.1950:FileRespOrg">
    <vt:lpwstr>Innovation, BLV</vt:lpwstr>
  </property>
  <property fmtid="{D5CDD505-2E9C-101B-9397-08002B2CF9AE}" pid="91" name="FSC#BSVTEMPL@102.1950:FileRespOrgHome">
    <vt:lpwstr>Bern-Liebefeld</vt:lpwstr>
  </property>
  <property fmtid="{D5CDD505-2E9C-101B-9397-08002B2CF9AE}" pid="92" name="FSC#BSVTEMPL@102.1950:FileRespOrgStreet">
    <vt:lpwstr>Schwarzenburgstrasse 155</vt:lpwstr>
  </property>
  <property fmtid="{D5CDD505-2E9C-101B-9397-08002B2CF9AE}" pid="93" name="FSC#BSVTEMPL@102.1950:FileRespOrgZipCode">
    <vt:lpwstr>3097</vt:lpwstr>
  </property>
  <property fmtid="{D5CDD505-2E9C-101B-9397-08002B2CF9AE}" pid="94" name="FSC#BSVTEMPL@102.1950:FileRespOU">
    <vt:lpwstr>Innovation</vt:lpwstr>
  </property>
  <property fmtid="{D5CDD505-2E9C-101B-9397-08002B2CF9AE}" pid="95" name="FSC#BSVTEMPL@102.1950:Registrierdatum">
    <vt:lpwstr/>
  </property>
  <property fmtid="{D5CDD505-2E9C-101B-9397-08002B2CF9AE}" pid="96" name="FSC#BSVTEMPL@102.1950:RegPlanPos">
    <vt:lpwstr/>
  </property>
  <property fmtid="{D5CDD505-2E9C-101B-9397-08002B2CF9AE}" pid="97" name="FSC#BSVTEMPL@102.1950:ShortsignCreate">
    <vt:lpwstr/>
  </property>
  <property fmtid="{D5CDD505-2E9C-101B-9397-08002B2CF9AE}" pid="98" name="FSC#BSVTEMPL@102.1950:SubjectSubFile">
    <vt:lpwstr/>
  </property>
  <property fmtid="{D5CDD505-2E9C-101B-9397-08002B2CF9AE}" pid="99" name="FSC#BSVTEMPL@102.1950:SubjectDocument">
    <vt:lpwstr/>
  </property>
  <property fmtid="{D5CDD505-2E9C-101B-9397-08002B2CF9AE}" pid="100" name="FSC#BSVTEMPL@102.1950:TitleDossier">
    <vt:lpwstr>Forschungsprojekte Tierschutz 2012-2016</vt:lpwstr>
  </property>
  <property fmtid="{D5CDD505-2E9C-101B-9397-08002B2CF9AE}" pid="101" name="FSC#BSVTEMPL@102.1950:ZusendungAm">
    <vt:lpwstr/>
  </property>
  <property fmtid="{D5CDD505-2E9C-101B-9397-08002B2CF9AE}" pid="102" name="FSC#EDICFG@15.1700:DossierrefSubFile">
    <vt:lpwstr>2015-11-03/18</vt:lpwstr>
  </property>
  <property fmtid="{D5CDD505-2E9C-101B-9397-08002B2CF9AE}" pid="103" name="FSC#EDICFG@15.1700:UniqueSubFileNumber">
    <vt:lpwstr>20154503-0018</vt:lpwstr>
  </property>
  <property fmtid="{D5CDD505-2E9C-101B-9397-08002B2CF9AE}" pid="104" name="FSC#BSVTEMPL@102.1950:DocumentIDEnhanced">
    <vt:lpwstr>063/2017/00508 03.11.2015 Doknr: 18</vt:lpwstr>
  </property>
  <property fmtid="{D5CDD505-2E9C-101B-9397-08002B2CF9AE}" pid="105" name="FSC#EDICFG@15.1700:FileRespInitials">
    <vt:lpwstr/>
  </property>
  <property fmtid="{D5CDD505-2E9C-101B-9397-08002B2CF9AE}" pid="106" name="FSC#EDICFG@15.1700:FileRespOrgD">
    <vt:lpwstr>Innovation</vt:lpwstr>
  </property>
  <property fmtid="{D5CDD505-2E9C-101B-9397-08002B2CF9AE}" pid="107" name="FSC#EDICFG@15.1700:FileRespOrgF">
    <vt:lpwstr>Innovation</vt:lpwstr>
  </property>
  <property fmtid="{D5CDD505-2E9C-101B-9397-08002B2CF9AE}" pid="108" name="FSC#EDICFG@15.1700:FileRespOrgE">
    <vt:lpwstr>Innovation</vt:lpwstr>
  </property>
  <property fmtid="{D5CDD505-2E9C-101B-9397-08002B2CF9AE}" pid="109" name="FSC#EDICFG@15.1700:FileRespOrgI">
    <vt:lpwstr>Innovazione</vt:lpwstr>
  </property>
  <property fmtid="{D5CDD505-2E9C-101B-9397-08002B2CF9AE}" pid="110" name="FSC#EDICFG@15.1700:FileResponsibleSalutation">
    <vt:lpwstr/>
  </property>
  <property fmtid="{D5CDD505-2E9C-101B-9397-08002B2CF9AE}" pid="111" name="FSC#EDICFG@15.1700:SignerLeft">
    <vt:lpwstr/>
  </property>
  <property fmtid="{D5CDD505-2E9C-101B-9397-08002B2CF9AE}" pid="112" name="FSC#EDICFG@15.1700:SignerLeftFunction">
    <vt:lpwstr/>
  </property>
  <property fmtid="{D5CDD505-2E9C-101B-9397-08002B2CF9AE}" pid="113" name="FSC#EDICFG@15.1700:SignerRight">
    <vt:lpwstr/>
  </property>
  <property fmtid="{D5CDD505-2E9C-101B-9397-08002B2CF9AE}" pid="114" name="FSC#EDICFG@15.1700:SignerRightFunction">
    <vt:lpwstr/>
  </property>
  <property fmtid="{D5CDD505-2E9C-101B-9397-08002B2CF9AE}" pid="115" name="FSC#COOELAK@1.1001:Subject">
    <vt:lpwstr/>
  </property>
  <property fmtid="{D5CDD505-2E9C-101B-9397-08002B2CF9AE}" pid="116" name="FSC#COOELAK@1.1001:FileReference">
    <vt:lpwstr/>
  </property>
  <property fmtid="{D5CDD505-2E9C-101B-9397-08002B2CF9AE}" pid="117" name="FSC#COOELAK@1.1001:FileRefYear">
    <vt:lpwstr>2017</vt:lpwstr>
  </property>
  <property fmtid="{D5CDD505-2E9C-101B-9397-08002B2CF9AE}" pid="118" name="FSC#COOELAK@1.1001:FileRefOrdinal">
    <vt:lpwstr>508</vt:lpwstr>
  </property>
  <property fmtid="{D5CDD505-2E9C-101B-9397-08002B2CF9AE}" pid="119" name="FSC#COOELAK@1.1001:FileRefOU">
    <vt:lpwstr>INO</vt:lpwstr>
  </property>
  <property fmtid="{D5CDD505-2E9C-101B-9397-08002B2CF9AE}" pid="120" name="FSC#COOELAK@1.1001:Organization">
    <vt:lpwstr/>
  </property>
  <property fmtid="{D5CDD505-2E9C-101B-9397-08002B2CF9AE}" pid="121" name="FSC#COOELAK@1.1001:Owner">
    <vt:lpwstr>Reust Celine</vt:lpwstr>
  </property>
  <property fmtid="{D5CDD505-2E9C-101B-9397-08002B2CF9AE}" pid="122" name="FSC#COOELAK@1.1001:OwnerExtension">
    <vt:lpwstr>+41 58 467 34 32</vt:lpwstr>
  </property>
  <property fmtid="{D5CDD505-2E9C-101B-9397-08002B2CF9AE}" pid="123" name="FSC#COOELAK@1.1001:OwnerFaxExtension">
    <vt:lpwstr/>
  </property>
  <property fmtid="{D5CDD505-2E9C-101B-9397-08002B2CF9AE}" pid="124" name="FSC#COOELAK@1.1001:DispatchedBy">
    <vt:lpwstr/>
  </property>
  <property fmtid="{D5CDD505-2E9C-101B-9397-08002B2CF9AE}" pid="125" name="FSC#COOELAK@1.1001:DispatchedAt">
    <vt:lpwstr/>
  </property>
  <property fmtid="{D5CDD505-2E9C-101B-9397-08002B2CF9AE}" pid="126" name="FSC#COOELAK@1.1001:ApprovedBy">
    <vt:lpwstr/>
  </property>
  <property fmtid="{D5CDD505-2E9C-101B-9397-08002B2CF9AE}" pid="127" name="FSC#COOELAK@1.1001:ApprovedAt">
    <vt:lpwstr/>
  </property>
  <property fmtid="{D5CDD505-2E9C-101B-9397-08002B2CF9AE}" pid="128" name="FSC#COOELAK@1.1001:Department">
    <vt:lpwstr>Forschungsmanagement, BLV</vt:lpwstr>
  </property>
  <property fmtid="{D5CDD505-2E9C-101B-9397-08002B2CF9AE}" pid="129" name="FSC#COOELAK@1.1001:CreatedAt">
    <vt:lpwstr>24.05.2018</vt:lpwstr>
  </property>
  <property fmtid="{D5CDD505-2E9C-101B-9397-08002B2CF9AE}" pid="130" name="FSC#COOELAK@1.1001:OU">
    <vt:lpwstr>Innovation, BLV</vt:lpwstr>
  </property>
  <property fmtid="{D5CDD505-2E9C-101B-9397-08002B2CF9AE}" pid="131" name="FSC#COOELAK@1.1001:Priority">
    <vt:lpwstr> ()</vt:lpwstr>
  </property>
  <property fmtid="{D5CDD505-2E9C-101B-9397-08002B2CF9AE}" pid="132" name="FSC#COOELAK@1.1001:ObjBarCode">
    <vt:lpwstr>*COO.2101.102.6.706295*</vt:lpwstr>
  </property>
  <property fmtid="{D5CDD505-2E9C-101B-9397-08002B2CF9AE}" pid="133" name="FSC#COOELAK@1.1001:RefBarCode">
    <vt:lpwstr>*COO.2101.102.1.350138*</vt:lpwstr>
  </property>
  <property fmtid="{D5CDD505-2E9C-101B-9397-08002B2CF9AE}" pid="134" name="FSC#COOELAK@1.1001:FileRefBarCode">
    <vt:lpwstr>*063/2017/00508*</vt:lpwstr>
  </property>
  <property fmtid="{D5CDD505-2E9C-101B-9397-08002B2CF9AE}" pid="135" name="FSC#COOELAK@1.1001:ExternalRef">
    <vt:lpwstr/>
  </property>
  <property fmtid="{D5CDD505-2E9C-101B-9397-08002B2CF9AE}" pid="136" name="FSC#COOELAK@1.1001:IncomingNumber">
    <vt:lpwstr/>
  </property>
  <property fmtid="{D5CDD505-2E9C-101B-9397-08002B2CF9AE}" pid="137" name="FSC#COOELAK@1.1001:IncomingSubject">
    <vt:lpwstr/>
  </property>
  <property fmtid="{D5CDD505-2E9C-101B-9397-08002B2CF9AE}" pid="138" name="FSC#COOELAK@1.1001:ProcessResponsible">
    <vt:lpwstr/>
  </property>
  <property fmtid="{D5CDD505-2E9C-101B-9397-08002B2CF9AE}" pid="139" name="FSC#COOELAK@1.1001:ProcessResponsiblePhone">
    <vt:lpwstr/>
  </property>
  <property fmtid="{D5CDD505-2E9C-101B-9397-08002B2CF9AE}" pid="140" name="FSC#COOELAK@1.1001:ProcessResponsibleMail">
    <vt:lpwstr/>
  </property>
  <property fmtid="{D5CDD505-2E9C-101B-9397-08002B2CF9AE}" pid="141" name="FSC#COOELAK@1.1001:ProcessResponsibleFax">
    <vt:lpwstr/>
  </property>
  <property fmtid="{D5CDD505-2E9C-101B-9397-08002B2CF9AE}" pid="142" name="FSC#COOELAK@1.1001:ApproverFirstName">
    <vt:lpwstr/>
  </property>
  <property fmtid="{D5CDD505-2E9C-101B-9397-08002B2CF9AE}" pid="143" name="FSC#COOELAK@1.1001:ApproverSurName">
    <vt:lpwstr/>
  </property>
  <property fmtid="{D5CDD505-2E9C-101B-9397-08002B2CF9AE}" pid="144" name="FSC#COOELAK@1.1001:ApproverTitle">
    <vt:lpwstr/>
  </property>
  <property fmtid="{D5CDD505-2E9C-101B-9397-08002B2CF9AE}" pid="145" name="FSC#COOELAK@1.1001:ExternalDate">
    <vt:lpwstr/>
  </property>
  <property fmtid="{D5CDD505-2E9C-101B-9397-08002B2CF9AE}" pid="146" name="FSC#COOELAK@1.1001:SettlementApprovedAt">
    <vt:lpwstr/>
  </property>
  <property fmtid="{D5CDD505-2E9C-101B-9397-08002B2CF9AE}" pid="147" name="FSC#COOELAK@1.1001:BaseNumber">
    <vt:lpwstr>063</vt:lpwstr>
  </property>
  <property fmtid="{D5CDD505-2E9C-101B-9397-08002B2CF9AE}" pid="148" name="FSC#COOELAK@1.1001:CurrentUserRolePos">
    <vt:lpwstr>Sachbearbeiter/in</vt:lpwstr>
  </property>
  <property fmtid="{D5CDD505-2E9C-101B-9397-08002B2CF9AE}" pid="149" name="FSC#COOELAK@1.1001:CurrentUserEmail">
    <vt:lpwstr>celine.reust@blv.admin.ch</vt:lpwstr>
  </property>
  <property fmtid="{D5CDD505-2E9C-101B-9397-08002B2CF9AE}" pid="150" name="FSC#ELAKGOV@1.1001:PersonalSubjGender">
    <vt:lpwstr/>
  </property>
  <property fmtid="{D5CDD505-2E9C-101B-9397-08002B2CF9AE}" pid="151" name="FSC#ELAKGOV@1.1001:PersonalSubjFirstName">
    <vt:lpwstr/>
  </property>
  <property fmtid="{D5CDD505-2E9C-101B-9397-08002B2CF9AE}" pid="152" name="FSC#ELAKGOV@1.1001:PersonalSubjSurName">
    <vt:lpwstr/>
  </property>
  <property fmtid="{D5CDD505-2E9C-101B-9397-08002B2CF9AE}" pid="153" name="FSC#ELAKGOV@1.1001:PersonalSubjSalutation">
    <vt:lpwstr/>
  </property>
  <property fmtid="{D5CDD505-2E9C-101B-9397-08002B2CF9AE}" pid="154" name="FSC#ELAKGOV@1.1001:PersonalSubjAddress">
    <vt:lpwstr/>
  </property>
  <property fmtid="{D5CDD505-2E9C-101B-9397-08002B2CF9AE}" pid="155" name="FSC#ATSTATECFG@1.1001:Office">
    <vt:lpwstr/>
  </property>
  <property fmtid="{D5CDD505-2E9C-101B-9397-08002B2CF9AE}" pid="156" name="FSC#ATSTATECFG@1.1001:Agent">
    <vt:lpwstr>Tasmin Maag</vt:lpwstr>
  </property>
  <property fmtid="{D5CDD505-2E9C-101B-9397-08002B2CF9AE}" pid="157" name="FSC#ATSTATECFG@1.1001:AgentPhone">
    <vt:lpwstr>+41 58 467 89 77</vt:lpwstr>
  </property>
  <property fmtid="{D5CDD505-2E9C-101B-9397-08002B2CF9AE}" pid="158" name="FSC#ATSTATECFG@1.1001:DepartmentFax">
    <vt:lpwstr/>
  </property>
  <property fmtid="{D5CDD505-2E9C-101B-9397-08002B2CF9AE}" pid="159" name="FSC#ATSTATECFG@1.1001:DepartmentEmail">
    <vt:lpwstr/>
  </property>
  <property fmtid="{D5CDD505-2E9C-101B-9397-08002B2CF9AE}" pid="160" name="FSC#ATSTATECFG@1.1001:SubfileDate">
    <vt:lpwstr/>
  </property>
  <property fmtid="{D5CDD505-2E9C-101B-9397-08002B2CF9AE}" pid="161" name="FSC#ATSTATECFG@1.1001:SubfileSubject">
    <vt:lpwstr/>
  </property>
  <property fmtid="{D5CDD505-2E9C-101B-9397-08002B2CF9AE}" pid="162" name="FSC#ATSTATECFG@1.1001:DepartmentZipCode">
    <vt:lpwstr>3097</vt:lpwstr>
  </property>
  <property fmtid="{D5CDD505-2E9C-101B-9397-08002B2CF9AE}" pid="163" name="FSC#ATSTATECFG@1.1001:DepartmentCountry">
    <vt:lpwstr/>
  </property>
  <property fmtid="{D5CDD505-2E9C-101B-9397-08002B2CF9AE}" pid="164" name="FSC#ATSTATECFG@1.1001:DepartmentCity">
    <vt:lpwstr>Bern-Liebefeld</vt:lpwstr>
  </property>
  <property fmtid="{D5CDD505-2E9C-101B-9397-08002B2CF9AE}" pid="165" name="FSC#ATSTATECFG@1.1001:DepartmentStreet">
    <vt:lpwstr>Schwarzenburgstrasse 155</vt:lpwstr>
  </property>
  <property fmtid="{D5CDD505-2E9C-101B-9397-08002B2CF9AE}" pid="166" name="FSC#ATSTATECFG@1.1001:DepartmentDVR">
    <vt:lpwstr/>
  </property>
  <property fmtid="{D5CDD505-2E9C-101B-9397-08002B2CF9AE}" pid="167" name="FSC#ATSTATECFG@1.1001:DepartmentUID">
    <vt:lpwstr/>
  </property>
  <property fmtid="{D5CDD505-2E9C-101B-9397-08002B2CF9AE}" pid="168" name="FSC#ATSTATECFG@1.1001:SubfileReference">
    <vt:lpwstr>2015-11-03/18</vt:lpwstr>
  </property>
  <property fmtid="{D5CDD505-2E9C-101B-9397-08002B2CF9AE}" pid="169" name="FSC#ATSTATECFG@1.1001:Clause">
    <vt:lpwstr/>
  </property>
  <property fmtid="{D5CDD505-2E9C-101B-9397-08002B2CF9AE}" pid="170" name="FSC#ATSTATECFG@1.1001:ApprovedSignature">
    <vt:lpwstr/>
  </property>
  <property fmtid="{D5CDD505-2E9C-101B-9397-08002B2CF9AE}" pid="171" name="FSC#ATSTATECFG@1.1001:BankAccount">
    <vt:lpwstr/>
  </property>
  <property fmtid="{D5CDD505-2E9C-101B-9397-08002B2CF9AE}" pid="172" name="FSC#ATSTATECFG@1.1001:BankAccountOwner">
    <vt:lpwstr/>
  </property>
  <property fmtid="{D5CDD505-2E9C-101B-9397-08002B2CF9AE}" pid="173" name="FSC#ATSTATECFG@1.1001:BankInstitute">
    <vt:lpwstr/>
  </property>
  <property fmtid="{D5CDD505-2E9C-101B-9397-08002B2CF9AE}" pid="174" name="FSC#ATSTATECFG@1.1001:BankAccountID">
    <vt:lpwstr/>
  </property>
  <property fmtid="{D5CDD505-2E9C-101B-9397-08002B2CF9AE}" pid="175" name="FSC#ATSTATECFG@1.1001:BankAccountIBAN">
    <vt:lpwstr/>
  </property>
  <property fmtid="{D5CDD505-2E9C-101B-9397-08002B2CF9AE}" pid="176" name="FSC#ATSTATECFG@1.1001:BankAccountBIC">
    <vt:lpwstr/>
  </property>
  <property fmtid="{D5CDD505-2E9C-101B-9397-08002B2CF9AE}" pid="177" name="FSC#ATSTATECFG@1.1001:BankName">
    <vt:lpwstr/>
  </property>
  <property fmtid="{D5CDD505-2E9C-101B-9397-08002B2CF9AE}" pid="178" name="FSC#COOSYSTEM@1.1:Container">
    <vt:lpwstr>COO.2101.102.6.706295</vt:lpwstr>
  </property>
  <property fmtid="{D5CDD505-2E9C-101B-9397-08002B2CF9AE}" pid="179" name="FSC#FSCFOLIO@1.1001:docpropproject">
    <vt:lpwstr/>
  </property>
</Properties>
</file>