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D1B53" w14:textId="77777777" w:rsidR="00D7373D" w:rsidRPr="00D7373D" w:rsidRDefault="00D7373D" w:rsidP="00D7373D">
      <w:pPr>
        <w:spacing w:after="0" w:line="240" w:lineRule="auto"/>
        <w:jc w:val="both"/>
        <w:rPr>
          <w:rFonts w:ascii="Times New Roman" w:hAnsi="Times New Roman" w:cs="Times New Roman"/>
          <w:b/>
          <w:sz w:val="32"/>
        </w:rPr>
      </w:pPr>
      <w:bookmarkStart w:id="0" w:name="_GoBack"/>
      <w:bookmarkEnd w:id="0"/>
      <w:r w:rsidRPr="00D7373D">
        <w:rPr>
          <w:rFonts w:ascii="Times New Roman" w:hAnsi="Times New Roman" w:cs="Times New Roman"/>
          <w:b/>
          <w:sz w:val="32"/>
        </w:rPr>
        <w:t>Veränderte Konsumentenerwartungen und Anforderungen der modernen Milchkuh an die Fütterung</w:t>
      </w:r>
    </w:p>
    <w:p w14:paraId="2F4E286E" w14:textId="77777777" w:rsidR="000E58D7" w:rsidRPr="00A00411" w:rsidRDefault="000E58D7" w:rsidP="000E58D7">
      <w:pPr>
        <w:spacing w:after="0" w:line="240" w:lineRule="auto"/>
        <w:jc w:val="both"/>
        <w:rPr>
          <w:rFonts w:ascii="Times New Roman" w:hAnsi="Times New Roman"/>
          <w:b/>
          <w:sz w:val="32"/>
          <w:szCs w:val="32"/>
        </w:rPr>
      </w:pPr>
    </w:p>
    <w:p w14:paraId="6471BF4D" w14:textId="77777777" w:rsidR="000E58D7" w:rsidRPr="00E53DA9" w:rsidRDefault="000E58D7" w:rsidP="000E58D7">
      <w:pPr>
        <w:spacing w:after="0" w:line="240" w:lineRule="auto"/>
        <w:jc w:val="both"/>
        <w:rPr>
          <w:rFonts w:ascii="Times New Roman" w:hAnsi="Times New Roman"/>
          <w:sz w:val="24"/>
          <w:szCs w:val="24"/>
        </w:rPr>
      </w:pPr>
      <w:r>
        <w:rPr>
          <w:rFonts w:ascii="Times New Roman" w:hAnsi="Times New Roman"/>
          <w:sz w:val="24"/>
          <w:szCs w:val="24"/>
        </w:rPr>
        <w:t>J.J. Gross und</w:t>
      </w:r>
      <w:r w:rsidRPr="00E53DA9">
        <w:rPr>
          <w:rFonts w:ascii="Times New Roman" w:hAnsi="Times New Roman"/>
          <w:sz w:val="24"/>
          <w:szCs w:val="24"/>
        </w:rPr>
        <w:t xml:space="preserve"> R.M. Bruckmaier</w:t>
      </w:r>
    </w:p>
    <w:p w14:paraId="7AC4E7C7" w14:textId="77777777" w:rsidR="000E58D7" w:rsidRDefault="000E58D7" w:rsidP="000E58D7">
      <w:pPr>
        <w:spacing w:after="0" w:line="240" w:lineRule="auto"/>
        <w:jc w:val="both"/>
        <w:rPr>
          <w:rFonts w:ascii="Times New Roman" w:hAnsi="Times New Roman"/>
          <w:sz w:val="24"/>
          <w:szCs w:val="24"/>
        </w:rPr>
      </w:pPr>
    </w:p>
    <w:p w14:paraId="6EFCB254" w14:textId="77777777" w:rsidR="000E58D7" w:rsidRDefault="000E58D7" w:rsidP="000E58D7">
      <w:pPr>
        <w:spacing w:after="0" w:line="240" w:lineRule="auto"/>
        <w:jc w:val="both"/>
        <w:rPr>
          <w:rFonts w:ascii="Times New Roman" w:hAnsi="Times New Roman"/>
          <w:sz w:val="24"/>
          <w:szCs w:val="24"/>
        </w:rPr>
      </w:pPr>
      <w:r>
        <w:rPr>
          <w:rFonts w:ascii="Times New Roman" w:hAnsi="Times New Roman"/>
          <w:sz w:val="24"/>
          <w:szCs w:val="24"/>
        </w:rPr>
        <w:t>Abt. Veterinär-Physiologie, Vetsuisse Fakultät Universität Bern, Bern, Schweiz</w:t>
      </w:r>
    </w:p>
    <w:p w14:paraId="6F52363A" w14:textId="77777777" w:rsidR="000E58D7" w:rsidRPr="00E53DA9" w:rsidRDefault="000E58D7" w:rsidP="000E58D7">
      <w:pPr>
        <w:spacing w:after="0" w:line="240" w:lineRule="auto"/>
        <w:jc w:val="both"/>
        <w:rPr>
          <w:rFonts w:ascii="Times New Roman" w:hAnsi="Times New Roman"/>
          <w:sz w:val="24"/>
          <w:szCs w:val="24"/>
        </w:rPr>
      </w:pPr>
    </w:p>
    <w:p w14:paraId="3FF736B2" w14:textId="77777777" w:rsidR="000E58D7" w:rsidRPr="00E53DA9" w:rsidRDefault="000E58D7" w:rsidP="000E58D7">
      <w:pPr>
        <w:spacing w:after="0" w:line="240" w:lineRule="auto"/>
        <w:jc w:val="both"/>
        <w:rPr>
          <w:rFonts w:ascii="Times New Roman" w:hAnsi="Times New Roman"/>
          <w:sz w:val="24"/>
          <w:szCs w:val="24"/>
        </w:rPr>
      </w:pPr>
      <w:r w:rsidRPr="00E53DA9">
        <w:rPr>
          <w:rFonts w:ascii="Times New Roman" w:hAnsi="Times New Roman"/>
          <w:sz w:val="24"/>
          <w:szCs w:val="24"/>
        </w:rPr>
        <w:t xml:space="preserve">Kontakt: </w:t>
      </w:r>
      <w:r>
        <w:rPr>
          <w:rFonts w:ascii="Times New Roman" w:hAnsi="Times New Roman"/>
          <w:sz w:val="24"/>
          <w:szCs w:val="24"/>
        </w:rPr>
        <w:t xml:space="preserve">Josef J. Gross, </w:t>
      </w:r>
      <w:r w:rsidRPr="00CC06D7">
        <w:rPr>
          <w:rFonts w:ascii="Times New Roman" w:hAnsi="Times New Roman"/>
          <w:i/>
          <w:sz w:val="24"/>
          <w:szCs w:val="24"/>
        </w:rPr>
        <w:t>josef.gross@vetsuisse.unibe.ch</w:t>
      </w:r>
    </w:p>
    <w:p w14:paraId="09FA2C99" w14:textId="77777777" w:rsidR="000E58D7" w:rsidRPr="00E53DA9" w:rsidRDefault="000E58D7" w:rsidP="000E58D7">
      <w:pPr>
        <w:spacing w:after="0" w:line="240" w:lineRule="auto"/>
        <w:jc w:val="both"/>
        <w:rPr>
          <w:rFonts w:ascii="Times New Roman" w:hAnsi="Times New Roman"/>
          <w:sz w:val="24"/>
          <w:szCs w:val="24"/>
        </w:rPr>
      </w:pPr>
    </w:p>
    <w:p w14:paraId="5D8DAC91" w14:textId="77777777" w:rsidR="00D91479" w:rsidRDefault="00D91479" w:rsidP="0051083E">
      <w:pPr>
        <w:spacing w:after="0" w:line="360" w:lineRule="auto"/>
        <w:jc w:val="both"/>
        <w:rPr>
          <w:rFonts w:ascii="Times New Roman" w:hAnsi="Times New Roman"/>
          <w:b/>
          <w:sz w:val="24"/>
          <w:szCs w:val="24"/>
        </w:rPr>
      </w:pPr>
    </w:p>
    <w:p w14:paraId="1F221F5A" w14:textId="77777777" w:rsidR="000E58D7" w:rsidRPr="0051083E" w:rsidRDefault="000E58D7" w:rsidP="0051083E">
      <w:pPr>
        <w:spacing w:after="0" w:line="360" w:lineRule="auto"/>
        <w:jc w:val="both"/>
        <w:rPr>
          <w:rFonts w:ascii="Times New Roman" w:hAnsi="Times New Roman"/>
          <w:b/>
          <w:sz w:val="24"/>
          <w:szCs w:val="24"/>
        </w:rPr>
      </w:pPr>
      <w:r w:rsidRPr="0051083E">
        <w:rPr>
          <w:rFonts w:ascii="Times New Roman" w:hAnsi="Times New Roman"/>
          <w:b/>
          <w:sz w:val="24"/>
          <w:szCs w:val="24"/>
        </w:rPr>
        <w:t>Einleitung</w:t>
      </w:r>
      <w:r w:rsidR="005065A4">
        <w:rPr>
          <w:rFonts w:ascii="Times New Roman" w:hAnsi="Times New Roman"/>
          <w:b/>
          <w:sz w:val="24"/>
          <w:szCs w:val="24"/>
        </w:rPr>
        <w:t xml:space="preserve"> und Konsumentensicht der Milchviehhaltung</w:t>
      </w:r>
    </w:p>
    <w:p w14:paraId="44CE0970" w14:textId="4B14C69E" w:rsidR="00F54734" w:rsidRDefault="008F470C" w:rsidP="00F54734">
      <w:pPr>
        <w:spacing w:after="0" w:line="360" w:lineRule="auto"/>
        <w:jc w:val="both"/>
        <w:rPr>
          <w:rFonts w:ascii="Times New Roman" w:hAnsi="Times New Roman"/>
          <w:sz w:val="24"/>
          <w:szCs w:val="24"/>
        </w:rPr>
      </w:pPr>
      <w:r w:rsidRPr="008F470C">
        <w:rPr>
          <w:rFonts w:ascii="Times New Roman" w:hAnsi="Times New Roman"/>
          <w:sz w:val="24"/>
          <w:szCs w:val="24"/>
        </w:rPr>
        <w:t xml:space="preserve">Weite Bereiche der modernen Agrar- und Ernährungswirtschaft haben sich zu stark technisierten Branchen entwickelt. Von der Gesellschaft wird diese Entwicklung </w:t>
      </w:r>
      <w:r>
        <w:rPr>
          <w:rFonts w:ascii="Times New Roman" w:hAnsi="Times New Roman"/>
          <w:sz w:val="24"/>
          <w:szCs w:val="24"/>
        </w:rPr>
        <w:t xml:space="preserve">zum Teil </w:t>
      </w:r>
      <w:r w:rsidRPr="008F470C">
        <w:rPr>
          <w:rFonts w:ascii="Times New Roman" w:hAnsi="Times New Roman"/>
          <w:sz w:val="24"/>
          <w:szCs w:val="24"/>
        </w:rPr>
        <w:t xml:space="preserve">kritisch gesehen, obwohl von der Branche </w:t>
      </w:r>
      <w:r w:rsidR="00AE0BA3">
        <w:rPr>
          <w:rFonts w:ascii="Times New Roman" w:hAnsi="Times New Roman"/>
          <w:sz w:val="24"/>
          <w:szCs w:val="24"/>
        </w:rPr>
        <w:t xml:space="preserve">zunehmend </w:t>
      </w:r>
      <w:r w:rsidR="0018162F">
        <w:rPr>
          <w:rFonts w:ascii="Times New Roman" w:hAnsi="Times New Roman"/>
          <w:sz w:val="24"/>
          <w:szCs w:val="24"/>
        </w:rPr>
        <w:t xml:space="preserve">den </w:t>
      </w:r>
      <w:r w:rsidRPr="008F470C">
        <w:rPr>
          <w:rFonts w:ascii="Times New Roman" w:hAnsi="Times New Roman"/>
          <w:sz w:val="24"/>
          <w:szCs w:val="24"/>
        </w:rPr>
        <w:t xml:space="preserve">Anliegen </w:t>
      </w:r>
      <w:r w:rsidR="00AE0BA3">
        <w:rPr>
          <w:rFonts w:ascii="Times New Roman" w:hAnsi="Times New Roman"/>
          <w:sz w:val="24"/>
          <w:szCs w:val="24"/>
        </w:rPr>
        <w:t xml:space="preserve">der </w:t>
      </w:r>
      <w:r w:rsidR="00233244">
        <w:rPr>
          <w:rFonts w:ascii="Times New Roman" w:hAnsi="Times New Roman"/>
          <w:sz w:val="24"/>
          <w:szCs w:val="24"/>
        </w:rPr>
        <w:t xml:space="preserve">Konsumentinnen und Konsumenten </w:t>
      </w:r>
      <w:r w:rsidRPr="008F470C">
        <w:rPr>
          <w:rFonts w:ascii="Times New Roman" w:hAnsi="Times New Roman"/>
          <w:sz w:val="24"/>
          <w:szCs w:val="24"/>
        </w:rPr>
        <w:t xml:space="preserve">Rechnung </w:t>
      </w:r>
      <w:r w:rsidR="00AE0BA3">
        <w:rPr>
          <w:rFonts w:ascii="Times New Roman" w:hAnsi="Times New Roman"/>
          <w:sz w:val="24"/>
          <w:szCs w:val="24"/>
        </w:rPr>
        <w:t>ge</w:t>
      </w:r>
      <w:r w:rsidRPr="008F470C">
        <w:rPr>
          <w:rFonts w:ascii="Times New Roman" w:hAnsi="Times New Roman"/>
          <w:sz w:val="24"/>
          <w:szCs w:val="24"/>
        </w:rPr>
        <w:t>tragen</w:t>
      </w:r>
      <w:r w:rsidR="00AE0BA3">
        <w:rPr>
          <w:rFonts w:ascii="Times New Roman" w:hAnsi="Times New Roman"/>
          <w:sz w:val="24"/>
          <w:szCs w:val="24"/>
        </w:rPr>
        <w:t xml:space="preserve"> wird. So gibt es insbesondere in der Schweiz</w:t>
      </w:r>
      <w:r w:rsidRPr="008F470C">
        <w:rPr>
          <w:rFonts w:ascii="Times New Roman" w:hAnsi="Times New Roman"/>
          <w:sz w:val="24"/>
          <w:szCs w:val="24"/>
        </w:rPr>
        <w:t xml:space="preserve"> </w:t>
      </w:r>
      <w:r w:rsidR="00AE0BA3">
        <w:rPr>
          <w:rFonts w:ascii="Times New Roman" w:hAnsi="Times New Roman"/>
          <w:sz w:val="24"/>
          <w:szCs w:val="24"/>
        </w:rPr>
        <w:t>auch in der konventionellen Nutztierhaltung eine Verbesserung von Tierwohl und</w:t>
      </w:r>
      <w:r w:rsidRPr="008F470C">
        <w:rPr>
          <w:rFonts w:ascii="Times New Roman" w:hAnsi="Times New Roman"/>
          <w:sz w:val="24"/>
          <w:szCs w:val="24"/>
        </w:rPr>
        <w:t xml:space="preserve"> Tiergesundheit</w:t>
      </w:r>
      <w:r w:rsidR="000B3036">
        <w:rPr>
          <w:rFonts w:ascii="Times New Roman" w:hAnsi="Times New Roman"/>
          <w:sz w:val="24"/>
          <w:szCs w:val="24"/>
        </w:rPr>
        <w:t>,</w:t>
      </w:r>
      <w:r w:rsidRPr="008F470C">
        <w:rPr>
          <w:rFonts w:ascii="Times New Roman" w:hAnsi="Times New Roman"/>
          <w:sz w:val="24"/>
          <w:szCs w:val="24"/>
        </w:rPr>
        <w:t xml:space="preserve"> und </w:t>
      </w:r>
      <w:r w:rsidR="00AE0BA3">
        <w:rPr>
          <w:rFonts w:ascii="Times New Roman" w:hAnsi="Times New Roman"/>
          <w:sz w:val="24"/>
          <w:szCs w:val="24"/>
        </w:rPr>
        <w:t xml:space="preserve">die Senkung von </w:t>
      </w:r>
      <w:r w:rsidRPr="008F470C">
        <w:rPr>
          <w:rFonts w:ascii="Times New Roman" w:hAnsi="Times New Roman"/>
          <w:sz w:val="24"/>
          <w:szCs w:val="24"/>
        </w:rPr>
        <w:t>Emissionen</w:t>
      </w:r>
      <w:r w:rsidR="00F54734">
        <w:rPr>
          <w:rFonts w:ascii="Times New Roman" w:hAnsi="Times New Roman"/>
          <w:sz w:val="24"/>
          <w:szCs w:val="24"/>
        </w:rPr>
        <w:t xml:space="preserve"> </w:t>
      </w:r>
      <w:r w:rsidR="000B3036">
        <w:rPr>
          <w:rFonts w:ascii="Times New Roman" w:hAnsi="Times New Roman"/>
          <w:sz w:val="24"/>
          <w:szCs w:val="24"/>
        </w:rPr>
        <w:t xml:space="preserve">und </w:t>
      </w:r>
      <w:r w:rsidR="00F54734">
        <w:rPr>
          <w:rFonts w:ascii="Times New Roman" w:hAnsi="Times New Roman"/>
          <w:sz w:val="24"/>
          <w:szCs w:val="24"/>
        </w:rPr>
        <w:t>Antibiotika-Einsatz</w:t>
      </w:r>
      <w:r w:rsidRPr="008F470C">
        <w:rPr>
          <w:rFonts w:ascii="Times New Roman" w:hAnsi="Times New Roman"/>
          <w:sz w:val="24"/>
          <w:szCs w:val="24"/>
        </w:rPr>
        <w:t xml:space="preserve"> </w:t>
      </w:r>
      <w:r w:rsidR="00544FF6">
        <w:rPr>
          <w:rFonts w:ascii="Times New Roman" w:hAnsi="Times New Roman"/>
          <w:sz w:val="24"/>
          <w:szCs w:val="24"/>
        </w:rPr>
        <w:t>(Christoph-Schulz et al., 2015)</w:t>
      </w:r>
      <w:r w:rsidRPr="008F470C">
        <w:rPr>
          <w:rFonts w:ascii="Times New Roman" w:hAnsi="Times New Roman"/>
          <w:sz w:val="24"/>
          <w:szCs w:val="24"/>
        </w:rPr>
        <w:t xml:space="preserve">. </w:t>
      </w:r>
      <w:r>
        <w:rPr>
          <w:rFonts w:ascii="Times New Roman" w:hAnsi="Times New Roman"/>
          <w:sz w:val="24"/>
          <w:szCs w:val="24"/>
        </w:rPr>
        <w:t xml:space="preserve">Ursächlich </w:t>
      </w:r>
      <w:r w:rsidRPr="008F470C">
        <w:rPr>
          <w:rFonts w:ascii="Times New Roman" w:hAnsi="Times New Roman"/>
          <w:sz w:val="24"/>
          <w:szCs w:val="24"/>
        </w:rPr>
        <w:t>für die Kritik</w:t>
      </w:r>
      <w:r w:rsidR="00233244">
        <w:rPr>
          <w:rFonts w:ascii="Times New Roman" w:hAnsi="Times New Roman"/>
          <w:sz w:val="24"/>
          <w:szCs w:val="24"/>
        </w:rPr>
        <w:t xml:space="preserve"> an der modernen Tierhaltung</w:t>
      </w:r>
      <w:r w:rsidRPr="008F470C">
        <w:rPr>
          <w:rFonts w:ascii="Times New Roman" w:hAnsi="Times New Roman"/>
          <w:sz w:val="24"/>
          <w:szCs w:val="24"/>
        </w:rPr>
        <w:t xml:space="preserve"> </w:t>
      </w:r>
      <w:r>
        <w:rPr>
          <w:rFonts w:ascii="Times New Roman" w:hAnsi="Times New Roman"/>
          <w:sz w:val="24"/>
          <w:szCs w:val="24"/>
        </w:rPr>
        <w:t>ist unter anderem</w:t>
      </w:r>
      <w:r w:rsidRPr="008F470C">
        <w:rPr>
          <w:rFonts w:ascii="Times New Roman" w:hAnsi="Times New Roman"/>
          <w:sz w:val="24"/>
          <w:szCs w:val="24"/>
        </w:rPr>
        <w:t>, dass in vielen Köpfen d</w:t>
      </w:r>
      <w:r>
        <w:rPr>
          <w:rFonts w:ascii="Times New Roman" w:hAnsi="Times New Roman"/>
          <w:sz w:val="24"/>
          <w:szCs w:val="24"/>
        </w:rPr>
        <w:t xml:space="preserve">as Bild einer idyllischen </w:t>
      </w:r>
      <w:r w:rsidRPr="008F470C">
        <w:rPr>
          <w:rFonts w:ascii="Times New Roman" w:hAnsi="Times New Roman"/>
          <w:sz w:val="24"/>
          <w:szCs w:val="24"/>
        </w:rPr>
        <w:t>Bilderbuch</w:t>
      </w:r>
      <w:r>
        <w:rPr>
          <w:rFonts w:ascii="Times New Roman" w:hAnsi="Times New Roman"/>
          <w:sz w:val="24"/>
          <w:szCs w:val="24"/>
        </w:rPr>
        <w:t>landwirtschaft</w:t>
      </w:r>
      <w:r w:rsidRPr="008F470C">
        <w:rPr>
          <w:rFonts w:ascii="Times New Roman" w:hAnsi="Times New Roman"/>
          <w:sz w:val="24"/>
          <w:szCs w:val="24"/>
        </w:rPr>
        <w:t xml:space="preserve"> verankert ist</w:t>
      </w:r>
      <w:r w:rsidR="0018162F">
        <w:rPr>
          <w:rFonts w:ascii="Times New Roman" w:hAnsi="Times New Roman"/>
          <w:sz w:val="24"/>
          <w:szCs w:val="24"/>
        </w:rPr>
        <w:t>,</w:t>
      </w:r>
      <w:r w:rsidRPr="008F470C">
        <w:rPr>
          <w:rFonts w:ascii="Times New Roman" w:hAnsi="Times New Roman"/>
          <w:sz w:val="24"/>
          <w:szCs w:val="24"/>
        </w:rPr>
        <w:t xml:space="preserve"> und dieses Bild zudem häufig von der Werbung bemüht wird. D</w:t>
      </w:r>
      <w:r w:rsidR="00233244">
        <w:rPr>
          <w:rFonts w:ascii="Times New Roman" w:hAnsi="Times New Roman"/>
          <w:sz w:val="24"/>
          <w:szCs w:val="24"/>
        </w:rPr>
        <w:t>ie Notwendigkeit der</w:t>
      </w:r>
      <w:r w:rsidRPr="008F470C">
        <w:rPr>
          <w:rFonts w:ascii="Times New Roman" w:hAnsi="Times New Roman"/>
          <w:sz w:val="24"/>
          <w:szCs w:val="24"/>
        </w:rPr>
        <w:t xml:space="preserve"> Weiterentwicklung der Landwirtschaft</w:t>
      </w:r>
      <w:r w:rsidR="00233244">
        <w:rPr>
          <w:rFonts w:ascii="Times New Roman" w:hAnsi="Times New Roman"/>
          <w:sz w:val="24"/>
          <w:szCs w:val="24"/>
        </w:rPr>
        <w:t xml:space="preserve">, die darauf ausgerichtet ist, ausreichend hochwertige Lebensmittel zu günstigen Preisen zu produzieren, und gleichzeitig ein </w:t>
      </w:r>
      <w:r w:rsidR="0018162F">
        <w:rPr>
          <w:rFonts w:ascii="Times New Roman" w:hAnsi="Times New Roman"/>
          <w:sz w:val="24"/>
          <w:szCs w:val="24"/>
        </w:rPr>
        <w:t>angemessenes</w:t>
      </w:r>
      <w:r w:rsidR="0018162F" w:rsidRPr="008F470C">
        <w:rPr>
          <w:rFonts w:ascii="Times New Roman" w:hAnsi="Times New Roman"/>
          <w:sz w:val="24"/>
          <w:szCs w:val="24"/>
        </w:rPr>
        <w:t xml:space="preserve"> </w:t>
      </w:r>
      <w:r w:rsidR="00233244">
        <w:rPr>
          <w:rFonts w:ascii="Times New Roman" w:hAnsi="Times New Roman"/>
          <w:sz w:val="24"/>
          <w:szCs w:val="24"/>
        </w:rPr>
        <w:t xml:space="preserve">Einkommen der Produzenten sicherzustellen, </w:t>
      </w:r>
      <w:r w:rsidRPr="008F470C">
        <w:rPr>
          <w:rFonts w:ascii="Times New Roman" w:hAnsi="Times New Roman"/>
          <w:sz w:val="24"/>
          <w:szCs w:val="24"/>
        </w:rPr>
        <w:t xml:space="preserve">wird </w:t>
      </w:r>
      <w:r w:rsidR="00233244">
        <w:rPr>
          <w:rFonts w:ascii="Times New Roman" w:hAnsi="Times New Roman"/>
          <w:sz w:val="24"/>
          <w:szCs w:val="24"/>
        </w:rPr>
        <w:t>oft</w:t>
      </w:r>
      <w:r w:rsidRPr="008F470C">
        <w:rPr>
          <w:rFonts w:ascii="Times New Roman" w:hAnsi="Times New Roman"/>
          <w:sz w:val="24"/>
          <w:szCs w:val="24"/>
        </w:rPr>
        <w:t xml:space="preserve"> nicht </w:t>
      </w:r>
      <w:r w:rsidR="00233244">
        <w:rPr>
          <w:rFonts w:ascii="Times New Roman" w:hAnsi="Times New Roman"/>
          <w:sz w:val="24"/>
          <w:szCs w:val="24"/>
        </w:rPr>
        <w:t>gesehen.</w:t>
      </w:r>
      <w:r w:rsidR="00F54734">
        <w:rPr>
          <w:rFonts w:ascii="Times New Roman" w:hAnsi="Times New Roman"/>
          <w:sz w:val="24"/>
          <w:szCs w:val="24"/>
        </w:rPr>
        <w:t xml:space="preserve"> Soziale Netzwerke und neue Medien tragen massgeblich dazu bei, dass Stimmungsbilder (ob gerechtfertigt oder nicht) seitens der Verbraucher deutlichen Einfluss auf die Branche haben. Nicht zu vergessen ist aber die Tatsache, dass die mit hohem Aufwand und Standards erzeugten Lebensmittel auch Käufer benötigen, deren Anliegen daher unvermeidlich Rechnung getragen werden muss.</w:t>
      </w:r>
    </w:p>
    <w:p w14:paraId="1EB6DEDE" w14:textId="19AC7E2A" w:rsidR="008F470C" w:rsidRPr="008F470C" w:rsidRDefault="008F470C" w:rsidP="008F470C">
      <w:pPr>
        <w:spacing w:after="0" w:line="360" w:lineRule="auto"/>
        <w:jc w:val="both"/>
        <w:rPr>
          <w:rFonts w:ascii="Times New Roman" w:hAnsi="Times New Roman"/>
          <w:sz w:val="24"/>
          <w:szCs w:val="24"/>
        </w:rPr>
      </w:pPr>
      <w:r w:rsidRPr="008F470C">
        <w:rPr>
          <w:rFonts w:ascii="Times New Roman" w:hAnsi="Times New Roman"/>
          <w:sz w:val="24"/>
          <w:szCs w:val="24"/>
        </w:rPr>
        <w:t>Im Fokus der Kritik steht vorrangig die Nutztierhaltung. In Bezug auf die Schweine- und Geflügelhaltung gibt es zahlreiche Studien, in denen die Erwartungen der Gesellschaft oder der Verbraucher</w:t>
      </w:r>
      <w:r w:rsidR="00233244">
        <w:rPr>
          <w:rFonts w:ascii="Times New Roman" w:hAnsi="Times New Roman"/>
          <w:sz w:val="24"/>
          <w:szCs w:val="24"/>
        </w:rPr>
        <w:t>i</w:t>
      </w:r>
      <w:r w:rsidRPr="008F470C">
        <w:rPr>
          <w:rFonts w:ascii="Times New Roman" w:hAnsi="Times New Roman"/>
          <w:sz w:val="24"/>
          <w:szCs w:val="24"/>
        </w:rPr>
        <w:t xml:space="preserve">nnen </w:t>
      </w:r>
      <w:r w:rsidR="00233244">
        <w:rPr>
          <w:rFonts w:ascii="Times New Roman" w:hAnsi="Times New Roman"/>
          <w:sz w:val="24"/>
          <w:szCs w:val="24"/>
        </w:rPr>
        <w:t xml:space="preserve">und Verbraucher </w:t>
      </w:r>
      <w:r w:rsidRPr="008F470C">
        <w:rPr>
          <w:rFonts w:ascii="Times New Roman" w:hAnsi="Times New Roman"/>
          <w:sz w:val="24"/>
          <w:szCs w:val="24"/>
        </w:rPr>
        <w:t xml:space="preserve">untersucht wurden (u. a. </w:t>
      </w:r>
      <w:r>
        <w:rPr>
          <w:rFonts w:ascii="Times New Roman" w:hAnsi="Times New Roman"/>
          <w:sz w:val="24"/>
          <w:szCs w:val="24"/>
        </w:rPr>
        <w:t>Liljenstolpe,</w:t>
      </w:r>
      <w:r w:rsidRPr="008F470C">
        <w:rPr>
          <w:rFonts w:ascii="Times New Roman" w:hAnsi="Times New Roman"/>
          <w:sz w:val="24"/>
          <w:szCs w:val="24"/>
        </w:rPr>
        <w:t xml:space="preserve"> 2008; K</w:t>
      </w:r>
      <w:r>
        <w:rPr>
          <w:rFonts w:ascii="Times New Roman" w:hAnsi="Times New Roman"/>
          <w:sz w:val="24"/>
          <w:szCs w:val="24"/>
        </w:rPr>
        <w:t>rystallis</w:t>
      </w:r>
      <w:r w:rsidRPr="008F470C">
        <w:rPr>
          <w:rFonts w:ascii="Times New Roman" w:hAnsi="Times New Roman"/>
          <w:sz w:val="24"/>
          <w:szCs w:val="24"/>
        </w:rPr>
        <w:t xml:space="preserve"> et al.</w:t>
      </w:r>
      <w:r>
        <w:rPr>
          <w:rFonts w:ascii="Times New Roman" w:hAnsi="Times New Roman"/>
          <w:sz w:val="24"/>
          <w:szCs w:val="24"/>
        </w:rPr>
        <w:t>,</w:t>
      </w:r>
      <w:r w:rsidRPr="008F470C">
        <w:rPr>
          <w:rFonts w:ascii="Times New Roman" w:hAnsi="Times New Roman"/>
          <w:sz w:val="24"/>
          <w:szCs w:val="24"/>
        </w:rPr>
        <w:t xml:space="preserve"> 2009; W</w:t>
      </w:r>
      <w:r>
        <w:rPr>
          <w:rFonts w:ascii="Times New Roman" w:hAnsi="Times New Roman"/>
          <w:sz w:val="24"/>
          <w:szCs w:val="24"/>
        </w:rPr>
        <w:t>eible</w:t>
      </w:r>
      <w:r w:rsidRPr="008F470C">
        <w:rPr>
          <w:rFonts w:ascii="Times New Roman" w:hAnsi="Times New Roman"/>
          <w:sz w:val="24"/>
          <w:szCs w:val="24"/>
        </w:rPr>
        <w:t xml:space="preserve"> et al.</w:t>
      </w:r>
      <w:r>
        <w:rPr>
          <w:rFonts w:ascii="Times New Roman" w:hAnsi="Times New Roman"/>
          <w:sz w:val="24"/>
          <w:szCs w:val="24"/>
        </w:rPr>
        <w:t>,</w:t>
      </w:r>
      <w:r w:rsidRPr="008F470C">
        <w:rPr>
          <w:rFonts w:ascii="Times New Roman" w:hAnsi="Times New Roman"/>
          <w:sz w:val="24"/>
          <w:szCs w:val="24"/>
        </w:rPr>
        <w:t xml:space="preserve"> 2013). </w:t>
      </w:r>
      <w:r w:rsidR="00233244">
        <w:rPr>
          <w:rFonts w:ascii="Times New Roman" w:hAnsi="Times New Roman"/>
          <w:sz w:val="24"/>
          <w:szCs w:val="24"/>
        </w:rPr>
        <w:t>Vergleichbare Studien</w:t>
      </w:r>
      <w:r w:rsidR="00DB0262">
        <w:rPr>
          <w:rFonts w:ascii="Times New Roman" w:hAnsi="Times New Roman"/>
          <w:sz w:val="24"/>
          <w:szCs w:val="24"/>
        </w:rPr>
        <w:t xml:space="preserve"> </w:t>
      </w:r>
      <w:r w:rsidRPr="008F470C">
        <w:rPr>
          <w:rFonts w:ascii="Times New Roman" w:hAnsi="Times New Roman"/>
          <w:sz w:val="24"/>
          <w:szCs w:val="24"/>
        </w:rPr>
        <w:t>zum Thema Rinder- und Milchviehhaltung liegen dagegen kaum vor</w:t>
      </w:r>
      <w:r>
        <w:rPr>
          <w:rFonts w:ascii="Times New Roman" w:hAnsi="Times New Roman"/>
          <w:sz w:val="24"/>
          <w:szCs w:val="24"/>
        </w:rPr>
        <w:t>, obwohl Milchp</w:t>
      </w:r>
      <w:r w:rsidRPr="008F470C">
        <w:rPr>
          <w:rFonts w:ascii="Times New Roman" w:hAnsi="Times New Roman"/>
          <w:sz w:val="24"/>
          <w:szCs w:val="24"/>
        </w:rPr>
        <w:t xml:space="preserve">rodukte </w:t>
      </w:r>
      <w:r w:rsidR="00AC36C7">
        <w:rPr>
          <w:rFonts w:ascii="Times New Roman" w:hAnsi="Times New Roman"/>
          <w:sz w:val="24"/>
          <w:szCs w:val="24"/>
        </w:rPr>
        <w:t>in der Gesellschaft ein hohes Ansehen geniessen</w:t>
      </w:r>
      <w:r w:rsidRPr="008F470C">
        <w:rPr>
          <w:rFonts w:ascii="Times New Roman" w:hAnsi="Times New Roman"/>
          <w:sz w:val="24"/>
          <w:szCs w:val="24"/>
        </w:rPr>
        <w:t xml:space="preserve">. </w:t>
      </w:r>
    </w:p>
    <w:p w14:paraId="6890B666" w14:textId="53573874" w:rsidR="00482715" w:rsidRDefault="008F470C" w:rsidP="008F470C">
      <w:pPr>
        <w:spacing w:after="0" w:line="360" w:lineRule="auto"/>
        <w:jc w:val="both"/>
        <w:rPr>
          <w:rFonts w:ascii="Times New Roman" w:hAnsi="Times New Roman"/>
          <w:sz w:val="24"/>
          <w:szCs w:val="24"/>
        </w:rPr>
      </w:pPr>
      <w:r w:rsidRPr="008F470C">
        <w:rPr>
          <w:rFonts w:ascii="Times New Roman" w:hAnsi="Times New Roman"/>
          <w:sz w:val="24"/>
          <w:szCs w:val="24"/>
        </w:rPr>
        <w:t>Die gesellschaftliche Wahrnehmung der heutigen Landwirtschaft und insbesondere der modernen Tierhaltung ist Gegenstand verschiedener nationaler als auch internationaler Studien. Der Fokus liegt dabei hauptsächlich auf dem Tierwohlaspekt, der Rolle der Landwirtschaft in der Gesellschaft oder der Lebensmittelqualität und -sicherheit. Defizite in der</w:t>
      </w:r>
      <w:r w:rsidR="005065A4">
        <w:rPr>
          <w:rFonts w:ascii="Times New Roman" w:hAnsi="Times New Roman"/>
          <w:sz w:val="24"/>
          <w:szCs w:val="24"/>
        </w:rPr>
        <w:t xml:space="preserve"> Wahrnehmung der</w:t>
      </w:r>
      <w:r w:rsidRPr="008F470C">
        <w:rPr>
          <w:rFonts w:ascii="Times New Roman" w:hAnsi="Times New Roman"/>
          <w:sz w:val="24"/>
          <w:szCs w:val="24"/>
        </w:rPr>
        <w:t xml:space="preserve"> heutigen </w:t>
      </w:r>
      <w:r w:rsidR="00AB6561">
        <w:rPr>
          <w:rFonts w:ascii="Times New Roman" w:hAnsi="Times New Roman"/>
          <w:sz w:val="24"/>
          <w:szCs w:val="24"/>
        </w:rPr>
        <w:t xml:space="preserve">Milchviehhaltung werden vor allem </w:t>
      </w:r>
      <w:r w:rsidR="005065A4">
        <w:rPr>
          <w:rFonts w:ascii="Times New Roman" w:hAnsi="Times New Roman"/>
          <w:sz w:val="24"/>
          <w:szCs w:val="24"/>
        </w:rPr>
        <w:t xml:space="preserve">bezüglich </w:t>
      </w:r>
      <w:r w:rsidR="00AB6561">
        <w:rPr>
          <w:rFonts w:ascii="Times New Roman" w:hAnsi="Times New Roman"/>
          <w:sz w:val="24"/>
          <w:szCs w:val="24"/>
        </w:rPr>
        <w:t xml:space="preserve">Weidegang und </w:t>
      </w:r>
      <w:r w:rsidR="005065A4">
        <w:rPr>
          <w:rFonts w:ascii="Times New Roman" w:hAnsi="Times New Roman"/>
          <w:sz w:val="24"/>
          <w:szCs w:val="24"/>
        </w:rPr>
        <w:t>Antibiotikaeinsatz</w:t>
      </w:r>
      <w:r w:rsidRPr="008F470C">
        <w:rPr>
          <w:rFonts w:ascii="Times New Roman" w:hAnsi="Times New Roman"/>
          <w:sz w:val="24"/>
          <w:szCs w:val="24"/>
        </w:rPr>
        <w:t xml:space="preserve"> festgemacht. Einer </w:t>
      </w:r>
      <w:r w:rsidRPr="008F470C">
        <w:rPr>
          <w:rFonts w:ascii="Times New Roman" w:hAnsi="Times New Roman"/>
          <w:sz w:val="24"/>
          <w:szCs w:val="24"/>
        </w:rPr>
        <w:lastRenderedPageBreak/>
        <w:t>artgerechteren Haltung wird dabei die Lösung vieler Probleme zugesprochen (K</w:t>
      </w:r>
      <w:r w:rsidR="005065A4">
        <w:rPr>
          <w:rFonts w:ascii="Times New Roman" w:hAnsi="Times New Roman"/>
          <w:sz w:val="24"/>
          <w:szCs w:val="24"/>
        </w:rPr>
        <w:t>ayser</w:t>
      </w:r>
      <w:r w:rsidRPr="008F470C">
        <w:rPr>
          <w:rFonts w:ascii="Times New Roman" w:hAnsi="Times New Roman"/>
          <w:sz w:val="24"/>
          <w:szCs w:val="24"/>
        </w:rPr>
        <w:t xml:space="preserve"> et al., 2012; Z</w:t>
      </w:r>
      <w:r w:rsidR="005065A4">
        <w:rPr>
          <w:rFonts w:ascii="Times New Roman" w:hAnsi="Times New Roman"/>
          <w:sz w:val="24"/>
          <w:szCs w:val="24"/>
        </w:rPr>
        <w:t>ander</w:t>
      </w:r>
      <w:r w:rsidRPr="008F470C">
        <w:rPr>
          <w:rFonts w:ascii="Times New Roman" w:hAnsi="Times New Roman"/>
          <w:sz w:val="24"/>
          <w:szCs w:val="24"/>
        </w:rPr>
        <w:t xml:space="preserve"> et al.</w:t>
      </w:r>
      <w:r w:rsidR="00A04741">
        <w:rPr>
          <w:rFonts w:ascii="Times New Roman" w:hAnsi="Times New Roman"/>
          <w:sz w:val="24"/>
          <w:szCs w:val="24"/>
        </w:rPr>
        <w:t>,</w:t>
      </w:r>
      <w:r w:rsidRPr="008F470C">
        <w:rPr>
          <w:rFonts w:ascii="Times New Roman" w:hAnsi="Times New Roman"/>
          <w:sz w:val="24"/>
          <w:szCs w:val="24"/>
        </w:rPr>
        <w:t xml:space="preserve"> 2013). Insgesamt zeigen sich in der Bevölkerung vieler </w:t>
      </w:r>
      <w:r w:rsidR="00AC36C7">
        <w:rPr>
          <w:rFonts w:ascii="Times New Roman" w:hAnsi="Times New Roman"/>
          <w:sz w:val="24"/>
          <w:szCs w:val="24"/>
        </w:rPr>
        <w:t xml:space="preserve">insbesondere </w:t>
      </w:r>
      <w:r w:rsidR="005065A4">
        <w:rPr>
          <w:rFonts w:ascii="Times New Roman" w:hAnsi="Times New Roman"/>
          <w:sz w:val="24"/>
          <w:szCs w:val="24"/>
        </w:rPr>
        <w:t xml:space="preserve">europäischer </w:t>
      </w:r>
      <w:r w:rsidR="00AC36C7">
        <w:rPr>
          <w:rFonts w:ascii="Times New Roman" w:hAnsi="Times New Roman"/>
          <w:sz w:val="24"/>
          <w:szCs w:val="24"/>
        </w:rPr>
        <w:t>Industriel</w:t>
      </w:r>
      <w:r w:rsidRPr="008F470C">
        <w:rPr>
          <w:rFonts w:ascii="Times New Roman" w:hAnsi="Times New Roman"/>
          <w:sz w:val="24"/>
          <w:szCs w:val="24"/>
        </w:rPr>
        <w:t>änder gro</w:t>
      </w:r>
      <w:r w:rsidR="005065A4">
        <w:rPr>
          <w:rFonts w:ascii="Times New Roman" w:hAnsi="Times New Roman"/>
          <w:sz w:val="24"/>
          <w:szCs w:val="24"/>
        </w:rPr>
        <w:t>ss</w:t>
      </w:r>
      <w:r w:rsidRPr="008F470C">
        <w:rPr>
          <w:rFonts w:ascii="Times New Roman" w:hAnsi="Times New Roman"/>
          <w:sz w:val="24"/>
          <w:szCs w:val="24"/>
        </w:rPr>
        <w:t>e Präferenzen für eine artgerechte Nutztierhaltung. Die Verbraucher</w:t>
      </w:r>
      <w:r w:rsidR="00AC36C7">
        <w:rPr>
          <w:rFonts w:ascii="Times New Roman" w:hAnsi="Times New Roman"/>
          <w:sz w:val="24"/>
          <w:szCs w:val="24"/>
        </w:rPr>
        <w:t>i</w:t>
      </w:r>
      <w:r w:rsidRPr="008F470C">
        <w:rPr>
          <w:rFonts w:ascii="Times New Roman" w:hAnsi="Times New Roman"/>
          <w:sz w:val="24"/>
          <w:szCs w:val="24"/>
        </w:rPr>
        <w:t xml:space="preserve">nnen </w:t>
      </w:r>
      <w:r w:rsidR="00AC36C7">
        <w:rPr>
          <w:rFonts w:ascii="Times New Roman" w:hAnsi="Times New Roman"/>
          <w:sz w:val="24"/>
          <w:szCs w:val="24"/>
        </w:rPr>
        <w:t xml:space="preserve">und Verbraucher signalisieren </w:t>
      </w:r>
      <w:r w:rsidR="005065A4">
        <w:rPr>
          <w:rFonts w:ascii="Times New Roman" w:hAnsi="Times New Roman"/>
          <w:sz w:val="24"/>
          <w:szCs w:val="24"/>
        </w:rPr>
        <w:t>vielfach</w:t>
      </w:r>
      <w:r w:rsidR="00AC36C7">
        <w:rPr>
          <w:rFonts w:ascii="Times New Roman" w:hAnsi="Times New Roman"/>
          <w:sz w:val="24"/>
          <w:szCs w:val="24"/>
        </w:rPr>
        <w:t xml:space="preserve"> die Bereitschaft</w:t>
      </w:r>
      <w:r w:rsidRPr="008F470C">
        <w:rPr>
          <w:rFonts w:ascii="Times New Roman" w:hAnsi="Times New Roman"/>
          <w:sz w:val="24"/>
          <w:szCs w:val="24"/>
        </w:rPr>
        <w:t xml:space="preserve">, mehr für Lebensmittel aus artgerechter Tierhaltung zu </w:t>
      </w:r>
      <w:r w:rsidR="0018162F">
        <w:rPr>
          <w:rFonts w:ascii="Times New Roman" w:hAnsi="Times New Roman"/>
          <w:sz w:val="24"/>
          <w:szCs w:val="24"/>
        </w:rPr>
        <w:t>investieren</w:t>
      </w:r>
      <w:r w:rsidR="005065A4">
        <w:rPr>
          <w:rFonts w:ascii="Times New Roman" w:hAnsi="Times New Roman"/>
          <w:sz w:val="24"/>
          <w:szCs w:val="24"/>
        </w:rPr>
        <w:t xml:space="preserve">. Ferner sind ihnen </w:t>
      </w:r>
      <w:r w:rsidRPr="008F470C">
        <w:rPr>
          <w:rFonts w:ascii="Times New Roman" w:hAnsi="Times New Roman"/>
          <w:sz w:val="24"/>
          <w:szCs w:val="24"/>
        </w:rPr>
        <w:t xml:space="preserve">der verantwortungsvolle Umgang mit Tieren und Produktionsfaktoren sowie die Produktion von qualitativ hochwertigen Nahrungsmitteln wichtig. </w:t>
      </w:r>
      <w:r w:rsidR="003B0444">
        <w:rPr>
          <w:rFonts w:ascii="Times New Roman" w:hAnsi="Times New Roman"/>
          <w:sz w:val="24"/>
          <w:szCs w:val="24"/>
        </w:rPr>
        <w:t xml:space="preserve">Unabhängig von der </w:t>
      </w:r>
      <w:r w:rsidR="00482715">
        <w:rPr>
          <w:rFonts w:ascii="Times New Roman" w:hAnsi="Times New Roman"/>
          <w:sz w:val="24"/>
          <w:szCs w:val="24"/>
        </w:rPr>
        <w:t xml:space="preserve">letztendlichen </w:t>
      </w:r>
      <w:r w:rsidR="003B0444">
        <w:rPr>
          <w:rFonts w:ascii="Times New Roman" w:hAnsi="Times New Roman"/>
          <w:sz w:val="24"/>
          <w:szCs w:val="24"/>
        </w:rPr>
        <w:t>Kauf</w:t>
      </w:r>
      <w:r w:rsidR="00482715">
        <w:rPr>
          <w:rFonts w:ascii="Times New Roman" w:hAnsi="Times New Roman"/>
          <w:sz w:val="24"/>
          <w:szCs w:val="24"/>
        </w:rPr>
        <w:t>entscheidung</w:t>
      </w:r>
      <w:r w:rsidR="003B0444">
        <w:rPr>
          <w:rFonts w:ascii="Times New Roman" w:hAnsi="Times New Roman"/>
          <w:sz w:val="24"/>
          <w:szCs w:val="24"/>
        </w:rPr>
        <w:t xml:space="preserve"> und t</w:t>
      </w:r>
      <w:r w:rsidR="005065A4">
        <w:rPr>
          <w:rFonts w:ascii="Times New Roman" w:hAnsi="Times New Roman"/>
          <w:sz w:val="24"/>
          <w:szCs w:val="24"/>
        </w:rPr>
        <w:t>rotz aller subjektive</w:t>
      </w:r>
      <w:r w:rsidR="003B0444">
        <w:rPr>
          <w:rFonts w:ascii="Times New Roman" w:hAnsi="Times New Roman"/>
          <w:sz w:val="24"/>
          <w:szCs w:val="24"/>
        </w:rPr>
        <w:t xml:space="preserve">n, zum Teil von sentimentalen Vorstellungen geleiteten </w:t>
      </w:r>
      <w:r w:rsidR="00482715">
        <w:rPr>
          <w:rFonts w:ascii="Times New Roman" w:hAnsi="Times New Roman"/>
          <w:sz w:val="24"/>
          <w:szCs w:val="24"/>
        </w:rPr>
        <w:t xml:space="preserve">Erwartungen, müssen diese ernst genommen und mögliche Fehleinschätzungen durch entsprechende Kommunikation </w:t>
      </w:r>
      <w:r w:rsidR="0018162F">
        <w:rPr>
          <w:rFonts w:ascii="Times New Roman" w:hAnsi="Times New Roman"/>
          <w:sz w:val="24"/>
          <w:szCs w:val="24"/>
        </w:rPr>
        <w:t xml:space="preserve">auf Augenhöhe </w:t>
      </w:r>
      <w:r w:rsidR="00482715">
        <w:rPr>
          <w:rFonts w:ascii="Times New Roman" w:hAnsi="Times New Roman"/>
          <w:sz w:val="24"/>
          <w:szCs w:val="24"/>
        </w:rPr>
        <w:t xml:space="preserve">transparent </w:t>
      </w:r>
      <w:r w:rsidR="0018162F">
        <w:rPr>
          <w:rFonts w:ascii="Times New Roman" w:hAnsi="Times New Roman"/>
          <w:sz w:val="24"/>
          <w:szCs w:val="24"/>
        </w:rPr>
        <w:t>erklärt</w:t>
      </w:r>
      <w:r w:rsidR="00482715">
        <w:rPr>
          <w:rFonts w:ascii="Times New Roman" w:hAnsi="Times New Roman"/>
          <w:sz w:val="24"/>
          <w:szCs w:val="24"/>
        </w:rPr>
        <w:t xml:space="preserve"> werden. </w:t>
      </w:r>
      <w:r w:rsidRPr="008F470C">
        <w:rPr>
          <w:rFonts w:ascii="Times New Roman" w:hAnsi="Times New Roman"/>
          <w:sz w:val="24"/>
          <w:szCs w:val="24"/>
        </w:rPr>
        <w:t>Auf die Milchviehhaltung fokussierend zeig</w:t>
      </w:r>
      <w:r w:rsidR="00EF4176">
        <w:rPr>
          <w:rFonts w:ascii="Times New Roman" w:hAnsi="Times New Roman"/>
          <w:sz w:val="24"/>
          <w:szCs w:val="24"/>
        </w:rPr>
        <w:t>t</w:t>
      </w:r>
      <w:r w:rsidRPr="008F470C">
        <w:rPr>
          <w:rFonts w:ascii="Times New Roman" w:hAnsi="Times New Roman"/>
          <w:sz w:val="24"/>
          <w:szCs w:val="24"/>
        </w:rPr>
        <w:t>en B</w:t>
      </w:r>
      <w:r w:rsidR="00482715">
        <w:rPr>
          <w:rFonts w:ascii="Times New Roman" w:hAnsi="Times New Roman"/>
          <w:sz w:val="24"/>
          <w:szCs w:val="24"/>
        </w:rPr>
        <w:t>oogaard</w:t>
      </w:r>
      <w:r w:rsidRPr="008F470C">
        <w:rPr>
          <w:rFonts w:ascii="Times New Roman" w:hAnsi="Times New Roman"/>
          <w:sz w:val="24"/>
          <w:szCs w:val="24"/>
        </w:rPr>
        <w:t xml:space="preserve"> et al. (2011), dass die Vorteile einer modernen und hygienischen Haltung von </w:t>
      </w:r>
      <w:r w:rsidR="00AC36C7">
        <w:rPr>
          <w:rFonts w:ascii="Times New Roman" w:hAnsi="Times New Roman"/>
          <w:sz w:val="24"/>
          <w:szCs w:val="24"/>
        </w:rPr>
        <w:t xml:space="preserve">der </w:t>
      </w:r>
      <w:r w:rsidRPr="008F470C">
        <w:rPr>
          <w:rFonts w:ascii="Times New Roman" w:hAnsi="Times New Roman"/>
          <w:sz w:val="24"/>
          <w:szCs w:val="24"/>
        </w:rPr>
        <w:t xml:space="preserve">niederländischen </w:t>
      </w:r>
      <w:r w:rsidR="00AC36C7">
        <w:rPr>
          <w:rFonts w:ascii="Times New Roman" w:hAnsi="Times New Roman"/>
          <w:sz w:val="24"/>
          <w:szCs w:val="24"/>
        </w:rPr>
        <w:t>Bevölkerung</w:t>
      </w:r>
      <w:r w:rsidRPr="008F470C">
        <w:rPr>
          <w:rFonts w:ascii="Times New Roman" w:hAnsi="Times New Roman"/>
          <w:sz w:val="24"/>
          <w:szCs w:val="24"/>
        </w:rPr>
        <w:t xml:space="preserve"> durchaus geschätzt werden, gleichzeitig aber der Wunsch nach traditionellen und naturnahen Betrieben besteht. Die Wahrnehmung und Bewertung der modernen Milchviehhaltung in der Gesellschaft ist somit eher ambivalent. Weder wird sie völlig ak</w:t>
      </w:r>
      <w:r w:rsidR="00482715">
        <w:rPr>
          <w:rFonts w:ascii="Times New Roman" w:hAnsi="Times New Roman"/>
          <w:sz w:val="24"/>
          <w:szCs w:val="24"/>
        </w:rPr>
        <w:t>zeptiert noch völlig abgelehnt,</w:t>
      </w:r>
      <w:r w:rsidRPr="008F470C">
        <w:rPr>
          <w:rFonts w:ascii="Times New Roman" w:hAnsi="Times New Roman"/>
          <w:sz w:val="24"/>
          <w:szCs w:val="24"/>
        </w:rPr>
        <w:t xml:space="preserve"> sich gleichzeitig </w:t>
      </w:r>
      <w:r w:rsidR="00482715">
        <w:rPr>
          <w:rFonts w:ascii="Times New Roman" w:hAnsi="Times New Roman"/>
          <w:sz w:val="24"/>
          <w:szCs w:val="24"/>
        </w:rPr>
        <w:t xml:space="preserve">aber </w:t>
      </w:r>
      <w:r w:rsidRPr="008F470C">
        <w:rPr>
          <w:rFonts w:ascii="Times New Roman" w:hAnsi="Times New Roman"/>
          <w:sz w:val="24"/>
          <w:szCs w:val="24"/>
        </w:rPr>
        <w:t xml:space="preserve">eine gewisse „Vorsicht“-Haltung gegenüber modernen Entwicklungen abzeichnet. </w:t>
      </w:r>
      <w:r w:rsidR="00482715">
        <w:rPr>
          <w:rFonts w:ascii="Times New Roman" w:hAnsi="Times New Roman"/>
          <w:sz w:val="24"/>
          <w:szCs w:val="24"/>
        </w:rPr>
        <w:t>Gerade die enormen Leistungssteigerungen in den letzten Jahren werden nicht bedingungslos hingenommen</w:t>
      </w:r>
      <w:r w:rsidR="00AC36C7">
        <w:rPr>
          <w:rFonts w:ascii="Times New Roman" w:hAnsi="Times New Roman"/>
          <w:sz w:val="24"/>
          <w:szCs w:val="24"/>
        </w:rPr>
        <w:t>, da sie unmittelbar mit erhö</w:t>
      </w:r>
      <w:r w:rsidR="00224679">
        <w:rPr>
          <w:rFonts w:ascii="Times New Roman" w:hAnsi="Times New Roman"/>
          <w:sz w:val="24"/>
          <w:szCs w:val="24"/>
        </w:rPr>
        <w:t>htem Medikamenteneinsatz und mangelndem Tierschutz in Verbindung gebracht werden</w:t>
      </w:r>
      <w:r w:rsidR="00482715">
        <w:rPr>
          <w:rFonts w:ascii="Times New Roman" w:hAnsi="Times New Roman"/>
          <w:sz w:val="24"/>
          <w:szCs w:val="24"/>
        </w:rPr>
        <w:t xml:space="preserve">. </w:t>
      </w:r>
      <w:r w:rsidR="00A04741">
        <w:rPr>
          <w:rFonts w:ascii="Times New Roman" w:hAnsi="Times New Roman"/>
          <w:sz w:val="24"/>
          <w:szCs w:val="24"/>
        </w:rPr>
        <w:t xml:space="preserve">Ökonomisch und ökologisch hat das heutige Leistungsvermögen von Milchkühen </w:t>
      </w:r>
      <w:r w:rsidR="001803D4">
        <w:rPr>
          <w:rFonts w:ascii="Times New Roman" w:hAnsi="Times New Roman"/>
          <w:sz w:val="24"/>
          <w:szCs w:val="24"/>
        </w:rPr>
        <w:t xml:space="preserve">durchaus seine Berechtigung. Ressourcen werden effizienter genutzt, die unvermeidlichen Verluste im Energiestoffwechsel anteilig auf grössere Mengen Milch verteilt, und die Emissionen (Methan, Stickstoff, Phosphor usw.) je Tier und kg erzeugter Milch sind deutlich geringer im Vergleich zu niedrig leistenden Tieren. </w:t>
      </w:r>
      <w:r w:rsidR="00482715">
        <w:rPr>
          <w:rFonts w:ascii="Times New Roman" w:hAnsi="Times New Roman"/>
          <w:sz w:val="24"/>
          <w:szCs w:val="24"/>
        </w:rPr>
        <w:t>Die gleichzeitig assoziierten Herausforderungen an die Milchviehhalter (z.B. höherer Energie- und Nährstoffbedarf</w:t>
      </w:r>
      <w:r w:rsidR="00EF4176">
        <w:rPr>
          <w:rFonts w:ascii="Times New Roman" w:hAnsi="Times New Roman"/>
          <w:sz w:val="24"/>
          <w:szCs w:val="24"/>
        </w:rPr>
        <w:t xml:space="preserve"> und damit gesteigerte Anforderungen an die Fütterung</w:t>
      </w:r>
      <w:r w:rsidR="00482715">
        <w:rPr>
          <w:rFonts w:ascii="Times New Roman" w:hAnsi="Times New Roman"/>
          <w:sz w:val="24"/>
          <w:szCs w:val="24"/>
        </w:rPr>
        <w:t xml:space="preserve">, Auftreten von Produktionserkrankungen usw.) bergen durchaus </w:t>
      </w:r>
      <w:r w:rsidR="0018162F">
        <w:rPr>
          <w:rFonts w:ascii="Times New Roman" w:hAnsi="Times New Roman"/>
          <w:sz w:val="24"/>
          <w:szCs w:val="24"/>
        </w:rPr>
        <w:t>zu Recht diskutierte Probleme</w:t>
      </w:r>
      <w:r w:rsidR="00482715">
        <w:rPr>
          <w:rFonts w:ascii="Times New Roman" w:hAnsi="Times New Roman"/>
          <w:sz w:val="24"/>
          <w:szCs w:val="24"/>
        </w:rPr>
        <w:t>, deren Lösung auch die Forschung intensiv beschäftigt.</w:t>
      </w:r>
      <w:r w:rsidR="0031273E">
        <w:rPr>
          <w:rFonts w:ascii="Times New Roman" w:hAnsi="Times New Roman"/>
          <w:sz w:val="24"/>
          <w:szCs w:val="24"/>
        </w:rPr>
        <w:t xml:space="preserve"> </w:t>
      </w:r>
    </w:p>
    <w:p w14:paraId="12B25966" w14:textId="77777777" w:rsidR="008F470C" w:rsidRDefault="008F470C" w:rsidP="008F470C">
      <w:pPr>
        <w:spacing w:after="0" w:line="360" w:lineRule="auto"/>
        <w:jc w:val="both"/>
        <w:rPr>
          <w:rFonts w:ascii="Times New Roman" w:hAnsi="Times New Roman"/>
          <w:sz w:val="24"/>
          <w:szCs w:val="24"/>
        </w:rPr>
      </w:pPr>
      <w:r w:rsidRPr="008F470C">
        <w:rPr>
          <w:rFonts w:ascii="Times New Roman" w:hAnsi="Times New Roman"/>
          <w:sz w:val="24"/>
          <w:szCs w:val="24"/>
        </w:rPr>
        <w:t xml:space="preserve">In </w:t>
      </w:r>
      <w:r w:rsidR="00482715">
        <w:rPr>
          <w:rFonts w:ascii="Times New Roman" w:hAnsi="Times New Roman"/>
          <w:sz w:val="24"/>
          <w:szCs w:val="24"/>
        </w:rPr>
        <w:t>der nachfolgenden Darstellung werden exemplarisch die Erwartungen der Konsumenten an die Milchviehhaltung den entsprechenden Anforderungen und Potentiale</w:t>
      </w:r>
      <w:r w:rsidR="00EF4176">
        <w:rPr>
          <w:rFonts w:ascii="Times New Roman" w:hAnsi="Times New Roman"/>
          <w:sz w:val="24"/>
          <w:szCs w:val="24"/>
        </w:rPr>
        <w:t>n</w:t>
      </w:r>
      <w:r w:rsidR="00482715">
        <w:rPr>
          <w:rFonts w:ascii="Times New Roman" w:hAnsi="Times New Roman"/>
          <w:sz w:val="24"/>
          <w:szCs w:val="24"/>
        </w:rPr>
        <w:t xml:space="preserve"> der Tierernährung gegenübergestellt. </w:t>
      </w:r>
      <w:r w:rsidR="00544FF6">
        <w:rPr>
          <w:rFonts w:ascii="Times New Roman" w:hAnsi="Times New Roman"/>
          <w:sz w:val="24"/>
          <w:szCs w:val="24"/>
        </w:rPr>
        <w:t>Hierbei werden erfolgreiche Einflussnahmen seitens der Fütterung ebenso aufgezeigt wie deren Limitationen und notwendigen Kompromisse.</w:t>
      </w:r>
    </w:p>
    <w:p w14:paraId="5F1C5892" w14:textId="77777777" w:rsidR="008F470C" w:rsidRDefault="008F470C" w:rsidP="008F470C">
      <w:pPr>
        <w:spacing w:after="0" w:line="360" w:lineRule="auto"/>
        <w:jc w:val="both"/>
        <w:rPr>
          <w:rFonts w:ascii="Times New Roman" w:hAnsi="Times New Roman"/>
          <w:sz w:val="24"/>
          <w:szCs w:val="24"/>
        </w:rPr>
      </w:pPr>
    </w:p>
    <w:p w14:paraId="5D7ED3EC" w14:textId="77777777" w:rsidR="00544FF6" w:rsidRPr="00544FF6" w:rsidRDefault="00544FF6" w:rsidP="008F470C">
      <w:pPr>
        <w:spacing w:after="0" w:line="360" w:lineRule="auto"/>
        <w:jc w:val="both"/>
        <w:rPr>
          <w:rFonts w:ascii="Times New Roman" w:hAnsi="Times New Roman"/>
          <w:b/>
          <w:sz w:val="24"/>
          <w:szCs w:val="24"/>
        </w:rPr>
      </w:pPr>
      <w:r>
        <w:rPr>
          <w:rFonts w:ascii="Times New Roman" w:hAnsi="Times New Roman"/>
          <w:b/>
          <w:sz w:val="24"/>
          <w:szCs w:val="24"/>
        </w:rPr>
        <w:t xml:space="preserve">Potential der naturnahen Fütterung auf Basis von einheimischen Raufutter </w:t>
      </w:r>
    </w:p>
    <w:p w14:paraId="6594DA60" w14:textId="77777777" w:rsidR="00D91479" w:rsidRPr="0051083E" w:rsidRDefault="0051083E" w:rsidP="0051083E">
      <w:pPr>
        <w:spacing w:after="0" w:line="360" w:lineRule="auto"/>
        <w:jc w:val="both"/>
        <w:rPr>
          <w:rFonts w:ascii="Times New Roman" w:hAnsi="Times New Roman"/>
          <w:sz w:val="24"/>
          <w:szCs w:val="24"/>
        </w:rPr>
      </w:pPr>
      <w:r w:rsidRPr="0051083E">
        <w:rPr>
          <w:rFonts w:ascii="Times New Roman" w:hAnsi="Times New Roman"/>
          <w:sz w:val="24"/>
          <w:szCs w:val="24"/>
        </w:rPr>
        <w:t xml:space="preserve">Vor dem Hintergrund aktueller Diskussionen um Klimaschutz, Nahrungskonkurrenz zwischen Mensch und landwirtschaftlichen Nutztieren sowie dem Erhalt einer offenen Kulturlandschaft erfährt die Ernährung von Rindern mit heimischen Raufuttermitteln eine verstärkte Aufmerksamkeit. Die </w:t>
      </w:r>
      <w:r w:rsidRPr="0051083E">
        <w:rPr>
          <w:rFonts w:ascii="Times New Roman" w:hAnsi="Times New Roman"/>
          <w:sz w:val="24"/>
          <w:szCs w:val="24"/>
        </w:rPr>
        <w:lastRenderedPageBreak/>
        <w:t xml:space="preserve">weltweite Konkurrenz um Nahrungs- bzw. Futtermittel führte dazu, dass die Kraftfutterpreise in den letzten Jahren deutlich gestiegen sind. Dies gilt insbesondere für Länder wie die Schweiz, wo die Entfernung zu den Importhäfen gross ist. Gleichzeitig ist in unserer Gesellschaft die Beachtung des Tierwohls vor allem bei den Verbrauchern in den letzten Jahren deutlich in den Vordergrund gerückt. Die hohe Akzeptanz von Weide-/Heumilch nebst gesundheitlich positiv bewerteten Gehalten an ω-3-Fettsäuren beim Verbraucher spiegelt das gleichsam selbstverständliche Bild der ausschliesslich mit Gras gefütterten Milchkuh wider. </w:t>
      </w:r>
      <w:r w:rsidR="0031273E">
        <w:rPr>
          <w:rFonts w:ascii="Times New Roman" w:hAnsi="Times New Roman"/>
          <w:sz w:val="24"/>
          <w:szCs w:val="24"/>
        </w:rPr>
        <w:t>I</w:t>
      </w:r>
      <w:r w:rsidRPr="0051083E">
        <w:rPr>
          <w:rFonts w:ascii="Times New Roman" w:hAnsi="Times New Roman"/>
          <w:sz w:val="24"/>
          <w:szCs w:val="24"/>
        </w:rPr>
        <w:t xml:space="preserve">nsbesondere </w:t>
      </w:r>
      <w:r w:rsidR="0031273E">
        <w:rPr>
          <w:rFonts w:ascii="Times New Roman" w:hAnsi="Times New Roman"/>
          <w:sz w:val="24"/>
          <w:szCs w:val="24"/>
        </w:rPr>
        <w:t xml:space="preserve">wirbt </w:t>
      </w:r>
      <w:r w:rsidRPr="0051083E">
        <w:rPr>
          <w:rFonts w:ascii="Times New Roman" w:hAnsi="Times New Roman"/>
          <w:sz w:val="24"/>
          <w:szCs w:val="24"/>
        </w:rPr>
        <w:t>die Schweiz mit weitgehend naturbezogener Nahrungsmittelproduktion für den Export</w:t>
      </w:r>
      <w:r w:rsidR="0031273E">
        <w:rPr>
          <w:rFonts w:ascii="Times New Roman" w:hAnsi="Times New Roman"/>
          <w:sz w:val="24"/>
          <w:szCs w:val="24"/>
        </w:rPr>
        <w:t xml:space="preserve">, wobei durch die </w:t>
      </w:r>
      <w:r w:rsidR="00ED6C6F">
        <w:rPr>
          <w:rFonts w:ascii="Times New Roman" w:hAnsi="Times New Roman"/>
          <w:sz w:val="24"/>
          <w:szCs w:val="24"/>
        </w:rPr>
        <w:t xml:space="preserve">Begrenzung des Kraftfuttereinsatzes </w:t>
      </w:r>
      <w:r w:rsidR="0031273E">
        <w:rPr>
          <w:rFonts w:ascii="Times New Roman" w:hAnsi="Times New Roman"/>
          <w:sz w:val="24"/>
          <w:szCs w:val="24"/>
        </w:rPr>
        <w:t>ein</w:t>
      </w:r>
      <w:r w:rsidR="00ED6C6F">
        <w:rPr>
          <w:rFonts w:ascii="Times New Roman" w:hAnsi="Times New Roman"/>
          <w:sz w:val="24"/>
          <w:szCs w:val="24"/>
        </w:rPr>
        <w:t xml:space="preserve"> Wettbewerbsvorteil durch raufutterbetonte Fütteru</w:t>
      </w:r>
      <w:r w:rsidR="00824DEE">
        <w:rPr>
          <w:rFonts w:ascii="Times New Roman" w:hAnsi="Times New Roman"/>
          <w:sz w:val="24"/>
          <w:szCs w:val="24"/>
        </w:rPr>
        <w:t>n</w:t>
      </w:r>
      <w:r w:rsidR="00ED6C6F">
        <w:rPr>
          <w:rFonts w:ascii="Times New Roman" w:hAnsi="Times New Roman"/>
          <w:sz w:val="24"/>
          <w:szCs w:val="24"/>
        </w:rPr>
        <w:t xml:space="preserve">g </w:t>
      </w:r>
      <w:r w:rsidR="0031273E">
        <w:rPr>
          <w:rFonts w:ascii="Times New Roman" w:hAnsi="Times New Roman"/>
          <w:sz w:val="24"/>
          <w:szCs w:val="24"/>
        </w:rPr>
        <w:t>erzielt werden soll.</w:t>
      </w:r>
    </w:p>
    <w:p w14:paraId="1A8A8652" w14:textId="2A8B601B" w:rsidR="0051083E" w:rsidRPr="0051083E" w:rsidRDefault="0051083E" w:rsidP="0051083E">
      <w:pPr>
        <w:spacing w:after="0" w:line="360" w:lineRule="auto"/>
        <w:jc w:val="both"/>
        <w:rPr>
          <w:rFonts w:ascii="Times New Roman" w:hAnsi="Times New Roman"/>
          <w:sz w:val="24"/>
          <w:szCs w:val="24"/>
        </w:rPr>
      </w:pPr>
      <w:r w:rsidRPr="0051083E">
        <w:rPr>
          <w:rFonts w:ascii="Times New Roman" w:hAnsi="Times New Roman"/>
          <w:sz w:val="24"/>
          <w:szCs w:val="24"/>
        </w:rPr>
        <w:t xml:space="preserve">In Westeuropa </w:t>
      </w:r>
      <w:r w:rsidR="00BF1BDA">
        <w:rPr>
          <w:rFonts w:ascii="Times New Roman" w:hAnsi="Times New Roman"/>
          <w:sz w:val="24"/>
          <w:szCs w:val="24"/>
        </w:rPr>
        <w:t xml:space="preserve">und besonders in Bereichen der Mittelgebirge, der Voralpen und Alpen </w:t>
      </w:r>
      <w:r w:rsidRPr="0051083E">
        <w:rPr>
          <w:rFonts w:ascii="Times New Roman" w:hAnsi="Times New Roman"/>
          <w:sz w:val="24"/>
          <w:szCs w:val="24"/>
        </w:rPr>
        <w:t>wird die landwirtschaftliche Nutzfläche regional massgeblich von Wiesen und Weideland geprägt. Dies suggeriert zunächst ein enormes Poten</w:t>
      </w:r>
      <w:r w:rsidR="00A31345">
        <w:rPr>
          <w:rFonts w:ascii="Times New Roman" w:hAnsi="Times New Roman"/>
          <w:sz w:val="24"/>
          <w:szCs w:val="24"/>
        </w:rPr>
        <w:t>t</w:t>
      </w:r>
      <w:r w:rsidRPr="0051083E">
        <w:rPr>
          <w:rFonts w:ascii="Times New Roman" w:hAnsi="Times New Roman"/>
          <w:sz w:val="24"/>
          <w:szCs w:val="24"/>
        </w:rPr>
        <w:t>ial zur graslandbasierten Milch- und Fleischerzeugung mit Wiederkäuern. Die jahrzehntelange Züchtung und gezielte Selektion bei Milchkühen äussert sich heute in Leistungen von über 10.000 kg pro Laktation. Die entsprechende bedarfsgerechte Versorgung von Hochleistungskühen ist auf energie</w:t>
      </w:r>
      <w:r w:rsidR="00A31345">
        <w:rPr>
          <w:rFonts w:ascii="Times New Roman" w:hAnsi="Times New Roman"/>
          <w:sz w:val="24"/>
          <w:szCs w:val="24"/>
        </w:rPr>
        <w:t>-</w:t>
      </w:r>
      <w:r w:rsidRPr="0051083E">
        <w:rPr>
          <w:rFonts w:ascii="Times New Roman" w:hAnsi="Times New Roman"/>
          <w:sz w:val="24"/>
          <w:szCs w:val="24"/>
        </w:rPr>
        <w:t xml:space="preserve"> und nährstoffreiche Futtermittel, insbesondere auf Getreide und eiweissreiche Komponenten, angewiesen. Gras und dessen Konserven (Silagen, Heu) werden nach wie vor als wesentliche Grundfutterbestandteile in Milchviehrationen eingesetzt. Auf der anderen Seite </w:t>
      </w:r>
      <w:r w:rsidR="001803D4">
        <w:rPr>
          <w:rFonts w:ascii="Times New Roman" w:hAnsi="Times New Roman"/>
          <w:sz w:val="24"/>
          <w:szCs w:val="24"/>
        </w:rPr>
        <w:t xml:space="preserve">sind </w:t>
      </w:r>
      <w:r w:rsidRPr="0051083E">
        <w:rPr>
          <w:rFonts w:ascii="Times New Roman" w:hAnsi="Times New Roman"/>
          <w:sz w:val="24"/>
          <w:szCs w:val="24"/>
        </w:rPr>
        <w:t xml:space="preserve">Gras-betonte Rationen insbesondere bei höheren Milchleistungen </w:t>
      </w:r>
      <w:r w:rsidR="001803D4">
        <w:rPr>
          <w:rFonts w:ascii="Times New Roman" w:hAnsi="Times New Roman"/>
          <w:sz w:val="24"/>
          <w:szCs w:val="24"/>
        </w:rPr>
        <w:t>häufig durch einen Rohproteinüberschuss und Energiemangel gekennzeichnet</w:t>
      </w:r>
      <w:r w:rsidRPr="0051083E">
        <w:rPr>
          <w:rFonts w:ascii="Times New Roman" w:hAnsi="Times New Roman"/>
          <w:sz w:val="24"/>
          <w:szCs w:val="24"/>
        </w:rPr>
        <w:t xml:space="preserve"> </w:t>
      </w:r>
      <w:r w:rsidR="005C3665">
        <w:rPr>
          <w:rFonts w:ascii="Times New Roman" w:hAnsi="Times New Roman"/>
          <w:sz w:val="24"/>
          <w:szCs w:val="24"/>
        </w:rPr>
        <w:t>(</w:t>
      </w:r>
      <w:r w:rsidRPr="0051083E">
        <w:rPr>
          <w:rFonts w:ascii="Times New Roman" w:hAnsi="Times New Roman"/>
          <w:sz w:val="24"/>
          <w:szCs w:val="24"/>
        </w:rPr>
        <w:t>Bruinenberg et al., 2002). Daneben ändert sich die Nährstoffdichte und –zusammensetzung von Gras deutlich in Abhängigkeit von Witterung, Saison und Wachstumsstadium. Allerdings stösst die Gras-betonte Fütterung wegen der geringen Energiedichte und wegen einer unausgewogenen Nährstoff</w:t>
      </w:r>
      <w:r w:rsidR="00D0302C">
        <w:rPr>
          <w:rFonts w:ascii="Times New Roman" w:hAnsi="Times New Roman"/>
          <w:sz w:val="24"/>
          <w:szCs w:val="24"/>
        </w:rPr>
        <w:t>z</w:t>
      </w:r>
      <w:r w:rsidRPr="0051083E">
        <w:rPr>
          <w:rFonts w:ascii="Times New Roman" w:hAnsi="Times New Roman"/>
          <w:sz w:val="24"/>
          <w:szCs w:val="24"/>
        </w:rPr>
        <w:t xml:space="preserve">usammensetzung (z.B. limitierte Bereitstellung an nutzbarem Rohprotein) an Grenzen, was zur Beeinträchtigung der Leistung führt. Dabei sind auch negative Folgen für </w:t>
      </w:r>
      <w:r w:rsidR="005C3665">
        <w:rPr>
          <w:rFonts w:ascii="Times New Roman" w:hAnsi="Times New Roman"/>
          <w:sz w:val="24"/>
          <w:szCs w:val="24"/>
        </w:rPr>
        <w:t xml:space="preserve">Stoffwechsel, </w:t>
      </w:r>
      <w:r w:rsidRPr="0051083E">
        <w:rPr>
          <w:rFonts w:ascii="Times New Roman" w:hAnsi="Times New Roman"/>
          <w:sz w:val="24"/>
          <w:szCs w:val="24"/>
        </w:rPr>
        <w:t>Gesundheit</w:t>
      </w:r>
      <w:r w:rsidR="005C3665">
        <w:rPr>
          <w:rFonts w:ascii="Times New Roman" w:hAnsi="Times New Roman"/>
          <w:sz w:val="24"/>
          <w:szCs w:val="24"/>
        </w:rPr>
        <w:t>, Fruchtbarkeit</w:t>
      </w:r>
      <w:r w:rsidRPr="0051083E">
        <w:rPr>
          <w:rFonts w:ascii="Times New Roman" w:hAnsi="Times New Roman"/>
          <w:sz w:val="24"/>
          <w:szCs w:val="24"/>
        </w:rPr>
        <w:t xml:space="preserve"> und Wohlbefinden der Tiere insbesondere während der metabolisch </w:t>
      </w:r>
      <w:r w:rsidR="00BF1BDA">
        <w:rPr>
          <w:rFonts w:ascii="Times New Roman" w:hAnsi="Times New Roman"/>
          <w:sz w:val="24"/>
          <w:szCs w:val="24"/>
        </w:rPr>
        <w:t xml:space="preserve">besonders </w:t>
      </w:r>
      <w:r w:rsidRPr="0051083E">
        <w:rPr>
          <w:rFonts w:ascii="Times New Roman" w:hAnsi="Times New Roman"/>
          <w:sz w:val="24"/>
          <w:szCs w:val="24"/>
        </w:rPr>
        <w:t xml:space="preserve">belastenden frühen Laktationsperiode zu erwarten.  </w:t>
      </w:r>
    </w:p>
    <w:p w14:paraId="4F4FAB6A" w14:textId="77777777" w:rsidR="00D91479" w:rsidRDefault="00D91479" w:rsidP="0051083E">
      <w:pPr>
        <w:spacing w:after="0" w:line="360" w:lineRule="auto"/>
        <w:jc w:val="both"/>
        <w:rPr>
          <w:rFonts w:ascii="Times New Roman" w:hAnsi="Times New Roman"/>
          <w:sz w:val="24"/>
          <w:szCs w:val="24"/>
        </w:rPr>
      </w:pPr>
    </w:p>
    <w:p w14:paraId="3E6FE11E" w14:textId="77777777" w:rsidR="009F3CC2" w:rsidRDefault="00E70A15" w:rsidP="009F3CC2">
      <w:pPr>
        <w:spacing w:after="0" w:line="360" w:lineRule="auto"/>
        <w:jc w:val="both"/>
        <w:rPr>
          <w:rFonts w:ascii="Times New Roman" w:hAnsi="Times New Roman"/>
          <w:b/>
          <w:sz w:val="24"/>
          <w:szCs w:val="24"/>
        </w:rPr>
      </w:pPr>
      <w:r>
        <w:rPr>
          <w:rFonts w:ascii="Times New Roman" w:hAnsi="Times New Roman"/>
          <w:b/>
          <w:sz w:val="24"/>
          <w:szCs w:val="24"/>
        </w:rPr>
        <w:t>Anforderungen</w:t>
      </w:r>
      <w:r w:rsidR="00CE0E16">
        <w:rPr>
          <w:rFonts w:ascii="Times New Roman" w:hAnsi="Times New Roman"/>
          <w:b/>
          <w:sz w:val="24"/>
          <w:szCs w:val="24"/>
        </w:rPr>
        <w:t xml:space="preserve"> der Milchkuh </w:t>
      </w:r>
      <w:r>
        <w:rPr>
          <w:rFonts w:ascii="Times New Roman" w:hAnsi="Times New Roman"/>
          <w:b/>
          <w:sz w:val="24"/>
          <w:szCs w:val="24"/>
        </w:rPr>
        <w:t>an die Fütterung</w:t>
      </w:r>
      <w:r w:rsidR="00F918F6">
        <w:rPr>
          <w:rFonts w:ascii="Times New Roman" w:hAnsi="Times New Roman"/>
          <w:b/>
          <w:sz w:val="24"/>
          <w:szCs w:val="24"/>
        </w:rPr>
        <w:t xml:space="preserve"> und Konsequenzen für </w:t>
      </w:r>
      <w:r w:rsidR="005071D7">
        <w:rPr>
          <w:rFonts w:ascii="Times New Roman" w:hAnsi="Times New Roman"/>
          <w:b/>
          <w:sz w:val="24"/>
          <w:szCs w:val="24"/>
        </w:rPr>
        <w:t xml:space="preserve">Fruchtbarkeit und </w:t>
      </w:r>
      <w:r w:rsidR="00F918F6">
        <w:rPr>
          <w:rFonts w:ascii="Times New Roman" w:hAnsi="Times New Roman"/>
          <w:b/>
          <w:sz w:val="24"/>
          <w:szCs w:val="24"/>
        </w:rPr>
        <w:t>Stoffwechsel</w:t>
      </w:r>
    </w:p>
    <w:p w14:paraId="651C0D0B" w14:textId="77777777" w:rsidR="009F3CC2" w:rsidRPr="009F3CC2" w:rsidRDefault="00CE0E16" w:rsidP="009F3CC2">
      <w:pPr>
        <w:spacing w:after="0" w:line="360" w:lineRule="auto"/>
        <w:jc w:val="both"/>
        <w:rPr>
          <w:rFonts w:ascii="Times New Roman" w:hAnsi="Times New Roman"/>
          <w:sz w:val="24"/>
          <w:szCs w:val="24"/>
        </w:rPr>
      </w:pPr>
      <w:r w:rsidRPr="009F3CC2">
        <w:rPr>
          <w:rFonts w:ascii="Times New Roman" w:hAnsi="Times New Roman"/>
          <w:sz w:val="24"/>
          <w:szCs w:val="24"/>
        </w:rPr>
        <w:t xml:space="preserve">Bei hochleistenden Milchkühen steigt mit dem Beginn der Laktation der Bedarf an Energie und Nährstoffen entsprechend des Anstiegs in der Laktationskurve enorm an. Aufgrund ihres genetischen Potentials geben sie mehr Energie über die Milchproduktion ab, als sie gleichzeitig über das Futter aufnehmen können. Eine Deckung des Energiebedarfs über die Futteraufnahme ist </w:t>
      </w:r>
      <w:r w:rsidRPr="009F3CC2">
        <w:rPr>
          <w:rFonts w:ascii="Times New Roman" w:hAnsi="Times New Roman"/>
          <w:sz w:val="24"/>
          <w:szCs w:val="24"/>
        </w:rPr>
        <w:lastRenderedPageBreak/>
        <w:t xml:space="preserve">praktisch nicht mehr möglich. Es kommt zu einer negativen Energiebilanz (NEB). Ein Ansatz zur Erhöhung der Energiedichte im Futter wäre das Einmischen von energiereicherem Kraftfutter. Jedoch kann selbst bei optimaler Grundfutterqualität Kraftfutter nicht unbegrenzt zugefüttert werden, da es sonst zu </w:t>
      </w:r>
      <w:r w:rsidR="00420877" w:rsidRPr="009F3CC2">
        <w:rPr>
          <w:rFonts w:ascii="Times New Roman" w:hAnsi="Times New Roman"/>
          <w:sz w:val="24"/>
          <w:szCs w:val="24"/>
        </w:rPr>
        <w:t xml:space="preserve">massiven </w:t>
      </w:r>
      <w:r w:rsidRPr="009F3CC2">
        <w:rPr>
          <w:rFonts w:ascii="Times New Roman" w:hAnsi="Times New Roman"/>
          <w:sz w:val="24"/>
          <w:szCs w:val="24"/>
        </w:rPr>
        <w:t xml:space="preserve">Störungen in der Vormagenmotorik  und -verdauung (Azidose) </w:t>
      </w:r>
      <w:r w:rsidR="00DE3D1A" w:rsidRPr="009F3CC2">
        <w:rPr>
          <w:rFonts w:ascii="Times New Roman" w:hAnsi="Times New Roman"/>
          <w:sz w:val="24"/>
          <w:szCs w:val="24"/>
        </w:rPr>
        <w:t>kommen kann</w:t>
      </w:r>
      <w:r w:rsidRPr="009F3CC2">
        <w:rPr>
          <w:rFonts w:ascii="Times New Roman" w:hAnsi="Times New Roman"/>
          <w:sz w:val="24"/>
          <w:szCs w:val="24"/>
        </w:rPr>
        <w:t>.</w:t>
      </w:r>
      <w:r w:rsidR="003B07E4" w:rsidRPr="009F3CC2">
        <w:rPr>
          <w:rFonts w:ascii="Times New Roman" w:hAnsi="Times New Roman"/>
          <w:sz w:val="24"/>
          <w:szCs w:val="24"/>
        </w:rPr>
        <w:t xml:space="preserve"> </w:t>
      </w:r>
      <w:r w:rsidR="00E70A15">
        <w:rPr>
          <w:rFonts w:ascii="Times New Roman" w:hAnsi="Times New Roman"/>
          <w:sz w:val="24"/>
          <w:szCs w:val="24"/>
        </w:rPr>
        <w:t>Zudem ist die duodenale Absorptionskapazität für Glucose aus dem Abbau von Futtermittelkomponenten mit erhöhtem Anteil an pansenstabiler (By-pass) Stärke limitiert. Beim Einsatz von (pflanzlichen) Fetten als Energieträger</w:t>
      </w:r>
      <w:r w:rsidR="00E70A15" w:rsidRPr="00E70A15">
        <w:rPr>
          <w:rFonts w:ascii="Times New Roman" w:hAnsi="Times New Roman"/>
          <w:sz w:val="24"/>
          <w:szCs w:val="24"/>
        </w:rPr>
        <w:t xml:space="preserve"> </w:t>
      </w:r>
      <w:r w:rsidR="00E70A15">
        <w:rPr>
          <w:rFonts w:ascii="Times New Roman" w:hAnsi="Times New Roman"/>
          <w:sz w:val="24"/>
          <w:szCs w:val="24"/>
        </w:rPr>
        <w:t>bestehen Restriktionen, als bei übermässiger Zufuhr in nicht pansengeschützter Form die Faserverdaulichkeit im Pansen negativ beeinträchtigt wird.</w:t>
      </w:r>
    </w:p>
    <w:p w14:paraId="002D5457" w14:textId="77777777" w:rsidR="008E1435" w:rsidRPr="008E1435" w:rsidRDefault="00F56BBD" w:rsidP="008E1435">
      <w:pPr>
        <w:spacing w:after="0" w:line="360" w:lineRule="auto"/>
        <w:jc w:val="both"/>
        <w:rPr>
          <w:rFonts w:ascii="Times New Roman" w:hAnsi="Times New Roman"/>
          <w:sz w:val="24"/>
          <w:szCs w:val="24"/>
        </w:rPr>
      </w:pPr>
      <w:r w:rsidRPr="00CE0E16">
        <w:rPr>
          <w:rFonts w:ascii="Times New Roman" w:hAnsi="Times New Roman"/>
          <w:sz w:val="24"/>
          <w:szCs w:val="24"/>
        </w:rPr>
        <w:t>Bei der modernen Milchkuh ist die Priorität des Stoffwechsels in Richtung Milchsekretion in den ersten Laktationswochen so ausgeprägt entwickelt, dass trotz des Vorhandenseins einer deutlich negativen Energiebilanz die hormonellen Veränderungen eine mass</w:t>
      </w:r>
      <w:r>
        <w:rPr>
          <w:rFonts w:ascii="Times New Roman" w:hAnsi="Times New Roman"/>
          <w:sz w:val="24"/>
          <w:szCs w:val="24"/>
        </w:rPr>
        <w:t xml:space="preserve">ive Milchsekretion ermöglichen. </w:t>
      </w:r>
      <w:r w:rsidR="00E70A15">
        <w:rPr>
          <w:rFonts w:ascii="Times New Roman" w:hAnsi="Times New Roman"/>
          <w:sz w:val="24"/>
          <w:szCs w:val="24"/>
        </w:rPr>
        <w:t xml:space="preserve">In der </w:t>
      </w:r>
      <w:r w:rsidR="00E70A15" w:rsidRPr="00CE0E16">
        <w:rPr>
          <w:rFonts w:ascii="Times New Roman" w:hAnsi="Times New Roman" w:cs="Times New Roman"/>
          <w:sz w:val="24"/>
        </w:rPr>
        <w:t xml:space="preserve">Phase der Frühlaktation </w:t>
      </w:r>
      <w:r w:rsidR="00E70A15">
        <w:rPr>
          <w:rFonts w:ascii="Times New Roman" w:hAnsi="Times New Roman" w:cs="Times New Roman"/>
          <w:sz w:val="24"/>
        </w:rPr>
        <w:t xml:space="preserve">konnten </w:t>
      </w:r>
      <w:r w:rsidR="00E70A15" w:rsidRPr="00CE0E16">
        <w:rPr>
          <w:rFonts w:ascii="Times New Roman" w:hAnsi="Times New Roman" w:cs="Times New Roman"/>
          <w:sz w:val="24"/>
        </w:rPr>
        <w:t xml:space="preserve">aufgrund der hohen Stoffwechselpriorität der Milchdrüse züchterisch die grössten Leistungszunahmen erzielt werden. </w:t>
      </w:r>
      <w:r w:rsidR="00E70A15">
        <w:rPr>
          <w:rFonts w:ascii="Times New Roman" w:hAnsi="Times New Roman" w:cs="Times New Roman"/>
          <w:sz w:val="24"/>
        </w:rPr>
        <w:t>Allerdings führte dies auch dazu</w:t>
      </w:r>
      <w:r w:rsidRPr="00CE0E16">
        <w:rPr>
          <w:rFonts w:ascii="Times New Roman" w:hAnsi="Times New Roman" w:cs="Times New Roman"/>
          <w:sz w:val="24"/>
        </w:rPr>
        <w:t xml:space="preserve">, dass der Bedarf an Energie und Nährstoffen in der Frühlaktation über mehrere Wochen durch die Futteraufnahme nicht gedeckt werden kann, die zusätzlich um den Geburtszeitraum reduziert ist. </w:t>
      </w:r>
    </w:p>
    <w:p w14:paraId="66092BF3" w14:textId="3FF2BB02" w:rsidR="00F918F6" w:rsidRDefault="004817E6" w:rsidP="00CE0E16">
      <w:pPr>
        <w:spacing w:after="0" w:line="360" w:lineRule="auto"/>
        <w:jc w:val="both"/>
        <w:rPr>
          <w:rFonts w:ascii="Times New Roman" w:hAnsi="Times New Roman"/>
          <w:sz w:val="24"/>
          <w:szCs w:val="24"/>
        </w:rPr>
      </w:pPr>
      <w:r>
        <w:rPr>
          <w:rFonts w:ascii="Times New Roman" w:hAnsi="Times New Roman"/>
          <w:sz w:val="24"/>
          <w:szCs w:val="24"/>
        </w:rPr>
        <w:t xml:space="preserve">Bei Weide- bzw. Grasfütterung gilt die niedrige Futteraufnahme als limitierender Faktor für die Milchproduktion bei hochleistenden Kühen. </w:t>
      </w:r>
      <w:r w:rsidR="00A31345">
        <w:rPr>
          <w:rFonts w:ascii="Times New Roman" w:hAnsi="Times New Roman"/>
          <w:sz w:val="24"/>
          <w:szCs w:val="24"/>
        </w:rPr>
        <w:t>In eigenen Arbeiten zeigten Kühe ohne Kraftfutterergänzung trotz ad libitum Fütterung von Gras eine niedrigere Futteraufnahme im Vergleich zu Kühen mit Kraftfutterergänzung (Zbinden et al., 201</w:t>
      </w:r>
      <w:r w:rsidR="00E70A15">
        <w:rPr>
          <w:rFonts w:ascii="Times New Roman" w:hAnsi="Times New Roman"/>
          <w:sz w:val="24"/>
          <w:szCs w:val="24"/>
        </w:rPr>
        <w:t>7</w:t>
      </w:r>
      <w:r w:rsidR="00A31345">
        <w:rPr>
          <w:rFonts w:ascii="Times New Roman" w:hAnsi="Times New Roman"/>
          <w:sz w:val="24"/>
          <w:szCs w:val="24"/>
        </w:rPr>
        <w:t xml:space="preserve">). </w:t>
      </w:r>
      <w:r>
        <w:rPr>
          <w:rFonts w:ascii="Times New Roman" w:hAnsi="Times New Roman"/>
          <w:sz w:val="24"/>
          <w:szCs w:val="24"/>
        </w:rPr>
        <w:t>Zusätzliches Kraftfutter hat eine gewisse Verdrängungswirkung auf die Aufnahme von Gras</w:t>
      </w:r>
      <w:r w:rsidR="00F56BBD">
        <w:rPr>
          <w:rFonts w:ascii="Times New Roman" w:hAnsi="Times New Roman"/>
          <w:sz w:val="24"/>
          <w:szCs w:val="24"/>
        </w:rPr>
        <w:t>, aber auch</w:t>
      </w:r>
      <w:r>
        <w:rPr>
          <w:rFonts w:ascii="Times New Roman" w:hAnsi="Times New Roman"/>
          <w:sz w:val="24"/>
          <w:szCs w:val="24"/>
        </w:rPr>
        <w:t xml:space="preserve"> auf die Mehrleistung an Milch</w:t>
      </w:r>
      <w:r w:rsidR="00E70A15">
        <w:rPr>
          <w:rFonts w:ascii="Times New Roman" w:hAnsi="Times New Roman"/>
          <w:sz w:val="24"/>
          <w:szCs w:val="24"/>
        </w:rPr>
        <w:t xml:space="preserve"> (Bargo et al., 2003)</w:t>
      </w:r>
      <w:r>
        <w:rPr>
          <w:rFonts w:ascii="Times New Roman" w:hAnsi="Times New Roman"/>
          <w:sz w:val="24"/>
          <w:szCs w:val="24"/>
        </w:rPr>
        <w:t>.</w:t>
      </w:r>
      <w:r w:rsidR="00E70A15">
        <w:rPr>
          <w:rFonts w:ascii="Times New Roman" w:hAnsi="Times New Roman"/>
          <w:sz w:val="24"/>
          <w:szCs w:val="24"/>
        </w:rPr>
        <w:t xml:space="preserve"> </w:t>
      </w:r>
      <w:r w:rsidR="00CE0E16" w:rsidRPr="00CE0E16">
        <w:rPr>
          <w:rFonts w:ascii="Times New Roman" w:hAnsi="Times New Roman"/>
          <w:sz w:val="24"/>
          <w:szCs w:val="24"/>
        </w:rPr>
        <w:t xml:space="preserve">Die negative Energiebilanz bei Hochleistungstieren kann durch Mobilisierung von vor allem </w:t>
      </w:r>
      <w:r w:rsidR="009F1F17">
        <w:rPr>
          <w:rFonts w:ascii="Times New Roman" w:hAnsi="Times New Roman"/>
          <w:sz w:val="24"/>
          <w:szCs w:val="24"/>
        </w:rPr>
        <w:t>Depot</w:t>
      </w:r>
      <w:r w:rsidR="009F1F17" w:rsidRPr="00CE0E16">
        <w:rPr>
          <w:rFonts w:ascii="Times New Roman" w:hAnsi="Times New Roman"/>
          <w:sz w:val="24"/>
          <w:szCs w:val="24"/>
        </w:rPr>
        <w:t>fett</w:t>
      </w:r>
      <w:r w:rsidR="00CE0E16" w:rsidRPr="00CE0E16">
        <w:rPr>
          <w:rFonts w:ascii="Times New Roman" w:hAnsi="Times New Roman"/>
          <w:sz w:val="24"/>
          <w:szCs w:val="24"/>
        </w:rPr>
        <w:t>, aber auch von Muskelgewebe zum Verlust von bis zu 40% der körpereigenen Reserven führen. Die dadurch bedingte erhöhte Oxidation langkettiger Fettsäuren, die durch Mobiliserung aus dem Depotfett freigesetzt werden, kann eine Verzehrsreduktion bewirken und darüber die negative Energiebilanz in der Hochlaktation weiter verstärken. Da diese metabolische Situation auch die Voraussetzung für eine gesteigerte Synthese der ebenfalls verzehrsreduzierend wirkenden Ketonkörper darstellt, kann dies als weiterer Faktor für die Ausprägung der NEB angesehen werden.</w:t>
      </w:r>
      <w:r w:rsidR="00F918F6">
        <w:rPr>
          <w:rFonts w:ascii="Times New Roman" w:hAnsi="Times New Roman"/>
          <w:sz w:val="24"/>
          <w:szCs w:val="24"/>
        </w:rPr>
        <w:t xml:space="preserve"> </w:t>
      </w:r>
    </w:p>
    <w:p w14:paraId="08E7F8C7" w14:textId="77777777" w:rsidR="005071D7" w:rsidRDefault="00FE3D0D" w:rsidP="00CE0E16">
      <w:pPr>
        <w:spacing w:after="0" w:line="360" w:lineRule="auto"/>
        <w:jc w:val="both"/>
        <w:rPr>
          <w:rFonts w:ascii="Times New Roman" w:hAnsi="Times New Roman"/>
          <w:sz w:val="24"/>
          <w:szCs w:val="24"/>
        </w:rPr>
      </w:pPr>
      <w:r w:rsidRPr="001522F0">
        <w:rPr>
          <w:rFonts w:ascii="Times New Roman" w:hAnsi="Times New Roman"/>
          <w:sz w:val="24"/>
          <w:szCs w:val="24"/>
        </w:rPr>
        <w:t xml:space="preserve">Der Verzicht auf Kraftfutter </w:t>
      </w:r>
      <w:r w:rsidR="00A31345">
        <w:rPr>
          <w:rFonts w:ascii="Times New Roman" w:hAnsi="Times New Roman"/>
          <w:sz w:val="24"/>
          <w:szCs w:val="24"/>
        </w:rPr>
        <w:t>führt je nach Laktationsstadium</w:t>
      </w:r>
      <w:r w:rsidRPr="001522F0">
        <w:rPr>
          <w:rFonts w:ascii="Times New Roman" w:hAnsi="Times New Roman"/>
          <w:sz w:val="24"/>
          <w:szCs w:val="24"/>
        </w:rPr>
        <w:t xml:space="preserve"> zu einer geringeren Milchleistung und könnte für</w:t>
      </w:r>
      <w:r w:rsidR="003510E3" w:rsidRPr="001522F0">
        <w:rPr>
          <w:rFonts w:ascii="Times New Roman" w:hAnsi="Times New Roman"/>
          <w:sz w:val="24"/>
          <w:szCs w:val="24"/>
        </w:rPr>
        <w:t xml:space="preserve"> Kühe mit geringem bis </w:t>
      </w:r>
      <w:r w:rsidR="001522F0" w:rsidRPr="001522F0">
        <w:rPr>
          <w:rFonts w:ascii="Times New Roman" w:hAnsi="Times New Roman"/>
          <w:sz w:val="24"/>
          <w:szCs w:val="24"/>
        </w:rPr>
        <w:t>mittlerem genetischem</w:t>
      </w:r>
      <w:r w:rsidRPr="001522F0">
        <w:rPr>
          <w:rFonts w:ascii="Times New Roman" w:hAnsi="Times New Roman"/>
          <w:sz w:val="24"/>
          <w:szCs w:val="24"/>
        </w:rPr>
        <w:t xml:space="preserve"> Potential geeignet sein. </w:t>
      </w:r>
      <w:r w:rsidR="00F918F6">
        <w:rPr>
          <w:rFonts w:ascii="Times New Roman" w:hAnsi="Times New Roman"/>
          <w:sz w:val="24"/>
          <w:szCs w:val="24"/>
        </w:rPr>
        <w:t>Allerdings erhöht sich bei raufutterbetonter Fütterung d</w:t>
      </w:r>
      <w:r w:rsidR="005071D7">
        <w:rPr>
          <w:rFonts w:ascii="Times New Roman" w:hAnsi="Times New Roman"/>
          <w:sz w:val="24"/>
          <w:szCs w:val="24"/>
        </w:rPr>
        <w:t>er ruminale</w:t>
      </w:r>
      <w:r w:rsidR="00F918F6">
        <w:rPr>
          <w:rFonts w:ascii="Times New Roman" w:hAnsi="Times New Roman"/>
          <w:sz w:val="24"/>
          <w:szCs w:val="24"/>
        </w:rPr>
        <w:t xml:space="preserve"> </w:t>
      </w:r>
      <w:r w:rsidR="005071D7">
        <w:rPr>
          <w:rFonts w:ascii="Times New Roman" w:hAnsi="Times New Roman"/>
          <w:sz w:val="24"/>
          <w:szCs w:val="24"/>
        </w:rPr>
        <w:t xml:space="preserve">Methanausstoss. Relativ zur Gesamtleistung, zeigen rein mit Raufutter versorgte Tiere eine schlechtere Effizienz in der Verwertung der eingesetzten Resourcen. Über die Klimarelevanz herrschen allerdings kontroverse Meinungen in </w:t>
      </w:r>
      <w:r w:rsidR="005071D7">
        <w:rPr>
          <w:rFonts w:ascii="Times New Roman" w:hAnsi="Times New Roman"/>
          <w:sz w:val="24"/>
          <w:szCs w:val="24"/>
        </w:rPr>
        <w:lastRenderedPageBreak/>
        <w:t>der Gesellschaft, da Wiederkäuer in der Lage sind, Pflanzen in tierische Lebensmittel (Milch, Fleisch) umzuwandeln, ohne in Nahrungskonkurrenz mit dem Menschen zu treten.</w:t>
      </w:r>
    </w:p>
    <w:p w14:paraId="463F9095" w14:textId="4EE78F0D" w:rsidR="00F56BBD" w:rsidRDefault="00A31345" w:rsidP="00463237">
      <w:pPr>
        <w:spacing w:after="0" w:line="360" w:lineRule="auto"/>
        <w:jc w:val="both"/>
        <w:rPr>
          <w:rFonts w:ascii="Times New Roman" w:hAnsi="Times New Roman" w:cs="Times New Roman"/>
          <w:sz w:val="24"/>
        </w:rPr>
      </w:pPr>
      <w:r>
        <w:rPr>
          <w:rFonts w:ascii="Times New Roman" w:hAnsi="Times New Roman"/>
          <w:sz w:val="24"/>
          <w:szCs w:val="24"/>
        </w:rPr>
        <w:t xml:space="preserve">Kühe mit Grasfütterung ohne Kraftfutter hatten höhere Konzentrationen an freien Fettsäuren im Vergleich zu </w:t>
      </w:r>
      <w:r w:rsidR="00F131AB">
        <w:rPr>
          <w:rFonts w:ascii="Times New Roman" w:hAnsi="Times New Roman"/>
          <w:sz w:val="24"/>
          <w:szCs w:val="24"/>
        </w:rPr>
        <w:t xml:space="preserve">Tieren, die mit </w:t>
      </w:r>
      <w:r>
        <w:rPr>
          <w:rFonts w:ascii="Times New Roman" w:hAnsi="Times New Roman"/>
          <w:sz w:val="24"/>
          <w:szCs w:val="24"/>
        </w:rPr>
        <w:t>Kraftfutter supplementiert</w:t>
      </w:r>
      <w:r w:rsidR="00F131AB">
        <w:rPr>
          <w:rFonts w:ascii="Times New Roman" w:hAnsi="Times New Roman"/>
          <w:sz w:val="24"/>
          <w:szCs w:val="24"/>
        </w:rPr>
        <w:t xml:space="preserve"> wurden</w:t>
      </w:r>
      <w:r>
        <w:rPr>
          <w:rFonts w:ascii="Times New Roman" w:hAnsi="Times New Roman"/>
          <w:sz w:val="24"/>
          <w:szCs w:val="24"/>
        </w:rPr>
        <w:t xml:space="preserve"> (Zbinden et al., 201</w:t>
      </w:r>
      <w:r w:rsidR="00F918F6">
        <w:rPr>
          <w:rFonts w:ascii="Times New Roman" w:hAnsi="Times New Roman"/>
          <w:sz w:val="24"/>
          <w:szCs w:val="24"/>
        </w:rPr>
        <w:t>7</w:t>
      </w:r>
      <w:r>
        <w:rPr>
          <w:rFonts w:ascii="Times New Roman" w:hAnsi="Times New Roman"/>
          <w:sz w:val="24"/>
          <w:szCs w:val="24"/>
        </w:rPr>
        <w:t xml:space="preserve">). Besonders auffällig war dabei der Einfluss des Leistungspotentials in Verbindung mit der Rationsgestaltung. Während </w:t>
      </w:r>
      <w:r w:rsidR="00F131AB">
        <w:rPr>
          <w:rFonts w:ascii="Times New Roman" w:hAnsi="Times New Roman"/>
          <w:sz w:val="24"/>
          <w:szCs w:val="24"/>
        </w:rPr>
        <w:t xml:space="preserve">relativ </w:t>
      </w:r>
      <w:r>
        <w:rPr>
          <w:rFonts w:ascii="Times New Roman" w:hAnsi="Times New Roman"/>
          <w:sz w:val="24"/>
          <w:szCs w:val="24"/>
        </w:rPr>
        <w:t xml:space="preserve">hochleistende Kühe </w:t>
      </w:r>
      <w:r w:rsidR="00F131AB">
        <w:rPr>
          <w:rFonts w:ascii="Times New Roman" w:hAnsi="Times New Roman"/>
          <w:sz w:val="24"/>
          <w:szCs w:val="24"/>
        </w:rPr>
        <w:t>(&gt; 7</w:t>
      </w:r>
      <w:r w:rsidR="00D0302C">
        <w:rPr>
          <w:rFonts w:ascii="Times New Roman" w:hAnsi="Times New Roman"/>
          <w:sz w:val="24"/>
          <w:szCs w:val="24"/>
        </w:rPr>
        <w:t>.</w:t>
      </w:r>
      <w:r w:rsidR="00F131AB">
        <w:rPr>
          <w:rFonts w:ascii="Times New Roman" w:hAnsi="Times New Roman"/>
          <w:sz w:val="24"/>
          <w:szCs w:val="24"/>
        </w:rPr>
        <w:t xml:space="preserve">000 kg Laktationsleistung) </w:t>
      </w:r>
      <w:r>
        <w:rPr>
          <w:rFonts w:ascii="Times New Roman" w:hAnsi="Times New Roman"/>
          <w:sz w:val="24"/>
          <w:szCs w:val="24"/>
        </w:rPr>
        <w:t>ohne zusätzliches Kraftfutter eine deutlich höhere Stoffwechselbelastung aufwiesen, k</w:t>
      </w:r>
      <w:r w:rsidR="004F347F">
        <w:rPr>
          <w:rFonts w:ascii="Times New Roman" w:hAnsi="Times New Roman"/>
          <w:sz w:val="24"/>
          <w:szCs w:val="24"/>
        </w:rPr>
        <w:t>amen niedrig leistende Kühe offenbar deutlich besser mit reiner Grasfütterung zurecht.</w:t>
      </w:r>
      <w:r w:rsidR="005071D7">
        <w:rPr>
          <w:rFonts w:ascii="Times New Roman" w:hAnsi="Times New Roman"/>
          <w:sz w:val="24"/>
          <w:szCs w:val="24"/>
        </w:rPr>
        <w:t xml:space="preserve"> </w:t>
      </w:r>
      <w:r w:rsidR="00F56BBD" w:rsidRPr="00CE0E16">
        <w:rPr>
          <w:rFonts w:ascii="Times New Roman" w:hAnsi="Times New Roman"/>
          <w:sz w:val="24"/>
          <w:szCs w:val="24"/>
        </w:rPr>
        <w:t xml:space="preserve">Eine besondere Belastung für die Leber entsteht aufgrund der Lipolyse im Fettgewebe während der negativen Energiebilanz. Die Lipolyse übersteigt </w:t>
      </w:r>
      <w:r w:rsidR="00F131AB">
        <w:rPr>
          <w:rFonts w:ascii="Times New Roman" w:hAnsi="Times New Roman"/>
          <w:sz w:val="24"/>
          <w:szCs w:val="24"/>
        </w:rPr>
        <w:t>vielfach</w:t>
      </w:r>
      <w:r w:rsidR="00F56BBD" w:rsidRPr="00CE0E16">
        <w:rPr>
          <w:rFonts w:ascii="Times New Roman" w:hAnsi="Times New Roman"/>
          <w:sz w:val="24"/>
          <w:szCs w:val="24"/>
        </w:rPr>
        <w:t xml:space="preserve"> den Bedarf an Fettsäuren zur energetischen Verwertung.</w:t>
      </w:r>
      <w:r w:rsidR="00F56BBD">
        <w:rPr>
          <w:rFonts w:ascii="Times New Roman" w:hAnsi="Times New Roman"/>
          <w:sz w:val="24"/>
          <w:szCs w:val="24"/>
        </w:rPr>
        <w:t xml:space="preserve"> </w:t>
      </w:r>
      <w:r w:rsidR="00CE0E16" w:rsidRPr="00CE0E16">
        <w:rPr>
          <w:rFonts w:ascii="Times New Roman" w:hAnsi="Times New Roman"/>
          <w:sz w:val="24"/>
          <w:szCs w:val="24"/>
        </w:rPr>
        <w:t xml:space="preserve">Das Auftreten von freien Fettsäuren und Ketonkörpern ist umso größer, je mehr Reserven </w:t>
      </w:r>
      <w:r w:rsidR="00F131AB">
        <w:rPr>
          <w:rFonts w:ascii="Times New Roman" w:hAnsi="Times New Roman"/>
          <w:sz w:val="24"/>
          <w:szCs w:val="24"/>
        </w:rPr>
        <w:t xml:space="preserve">über den Bedarf hinaus </w:t>
      </w:r>
      <w:r w:rsidR="00CE0E16" w:rsidRPr="00CE0E16">
        <w:rPr>
          <w:rFonts w:ascii="Times New Roman" w:hAnsi="Times New Roman"/>
          <w:sz w:val="24"/>
          <w:szCs w:val="24"/>
        </w:rPr>
        <w:t xml:space="preserve">mobilisiert werden. Überschreiten deren Konzentrationen die Kapazitätsgrenzen v. a. des Leberstoffwechsels, so kommt es zu gesundheitlichen Problemen für das Tier. Insbesondere Ketonkörper bedingen durch ihre immunsuppressive Wirkung ein erhöhtes Infektionsrisiko, und es treten </w:t>
      </w:r>
      <w:r w:rsidR="00F131AB">
        <w:rPr>
          <w:rFonts w:ascii="Times New Roman" w:hAnsi="Times New Roman"/>
          <w:sz w:val="24"/>
          <w:szCs w:val="24"/>
        </w:rPr>
        <w:t>vermehrt Infektionskrankheiten wie</w:t>
      </w:r>
      <w:r w:rsidR="00CE0E16" w:rsidRPr="00CE0E16">
        <w:rPr>
          <w:rFonts w:ascii="Times New Roman" w:hAnsi="Times New Roman"/>
          <w:sz w:val="24"/>
          <w:szCs w:val="24"/>
        </w:rPr>
        <w:t xml:space="preserve"> Euterentzündungen (Mastitiden) auf.</w:t>
      </w:r>
      <w:r w:rsidR="00F56BBD">
        <w:rPr>
          <w:rFonts w:ascii="Times New Roman" w:hAnsi="Times New Roman"/>
          <w:sz w:val="24"/>
          <w:szCs w:val="24"/>
        </w:rPr>
        <w:t xml:space="preserve"> </w:t>
      </w:r>
      <w:r w:rsidR="00CE0E16" w:rsidRPr="00CE0E16">
        <w:rPr>
          <w:rFonts w:ascii="Times New Roman" w:hAnsi="Times New Roman"/>
          <w:sz w:val="24"/>
          <w:szCs w:val="24"/>
        </w:rPr>
        <w:t xml:space="preserve">Wenn Triglyceride in hohem Maße in das Lebergewebe eingebaut und </w:t>
      </w:r>
      <w:r w:rsidR="00F131AB">
        <w:rPr>
          <w:rFonts w:ascii="Times New Roman" w:hAnsi="Times New Roman"/>
          <w:sz w:val="24"/>
          <w:szCs w:val="24"/>
        </w:rPr>
        <w:t xml:space="preserve">aufgrund von Kapazitätsgrenzen </w:t>
      </w:r>
      <w:r w:rsidR="00CE0E16" w:rsidRPr="00CE0E16">
        <w:rPr>
          <w:rFonts w:ascii="Times New Roman" w:hAnsi="Times New Roman"/>
          <w:sz w:val="24"/>
          <w:szCs w:val="24"/>
        </w:rPr>
        <w:t>nicht abtransportiert werden</w:t>
      </w:r>
      <w:r w:rsidR="00F131AB">
        <w:rPr>
          <w:rFonts w:ascii="Times New Roman" w:hAnsi="Times New Roman"/>
          <w:sz w:val="24"/>
          <w:szCs w:val="24"/>
        </w:rPr>
        <w:t xml:space="preserve"> können</w:t>
      </w:r>
      <w:r w:rsidR="00CE0E16" w:rsidRPr="00CE0E16">
        <w:rPr>
          <w:rFonts w:ascii="Times New Roman" w:hAnsi="Times New Roman"/>
          <w:sz w:val="24"/>
          <w:szCs w:val="24"/>
        </w:rPr>
        <w:t>, kommt es zur Ausbildung einer Fettleber</w:t>
      </w:r>
      <w:r w:rsidR="004F347F">
        <w:rPr>
          <w:rFonts w:ascii="Times New Roman" w:hAnsi="Times New Roman"/>
          <w:sz w:val="24"/>
          <w:szCs w:val="24"/>
        </w:rPr>
        <w:t xml:space="preserve"> (Gross et al., 2013)</w:t>
      </w:r>
      <w:r w:rsidR="00CE0E16" w:rsidRPr="00CE0E16">
        <w:rPr>
          <w:rFonts w:ascii="Times New Roman" w:hAnsi="Times New Roman"/>
          <w:sz w:val="24"/>
          <w:szCs w:val="24"/>
        </w:rPr>
        <w:t xml:space="preserve">. Durch die Verfettung kann </w:t>
      </w:r>
      <w:r w:rsidR="00F131AB" w:rsidRPr="00CE0E16">
        <w:rPr>
          <w:rFonts w:ascii="Times New Roman" w:hAnsi="Times New Roman"/>
          <w:sz w:val="24"/>
          <w:szCs w:val="24"/>
        </w:rPr>
        <w:t>d</w:t>
      </w:r>
      <w:r w:rsidR="00F131AB">
        <w:rPr>
          <w:rFonts w:ascii="Times New Roman" w:hAnsi="Times New Roman"/>
          <w:sz w:val="24"/>
          <w:szCs w:val="24"/>
        </w:rPr>
        <w:t>i</w:t>
      </w:r>
      <w:r w:rsidR="00F131AB" w:rsidRPr="00CE0E16">
        <w:rPr>
          <w:rFonts w:ascii="Times New Roman" w:hAnsi="Times New Roman"/>
          <w:sz w:val="24"/>
          <w:szCs w:val="24"/>
        </w:rPr>
        <w:t xml:space="preserve">e Leber </w:t>
      </w:r>
      <w:r w:rsidR="00F131AB">
        <w:rPr>
          <w:rFonts w:ascii="Times New Roman" w:hAnsi="Times New Roman"/>
          <w:sz w:val="24"/>
          <w:szCs w:val="24"/>
        </w:rPr>
        <w:t xml:space="preserve">ihre vielfältigen </w:t>
      </w:r>
      <w:r w:rsidR="00CE0E16" w:rsidRPr="00CE0E16">
        <w:rPr>
          <w:rFonts w:ascii="Times New Roman" w:hAnsi="Times New Roman"/>
          <w:sz w:val="24"/>
          <w:szCs w:val="24"/>
        </w:rPr>
        <w:t xml:space="preserve">Stoffwechselaufgaben nicht mehr </w:t>
      </w:r>
      <w:r w:rsidR="00F131AB">
        <w:rPr>
          <w:rFonts w:ascii="Times New Roman" w:hAnsi="Times New Roman"/>
          <w:sz w:val="24"/>
          <w:szCs w:val="24"/>
        </w:rPr>
        <w:t xml:space="preserve">ausreichend </w:t>
      </w:r>
      <w:r w:rsidR="00CE0E16" w:rsidRPr="00CE0E16">
        <w:rPr>
          <w:rFonts w:ascii="Times New Roman" w:hAnsi="Times New Roman"/>
          <w:sz w:val="24"/>
          <w:szCs w:val="24"/>
        </w:rPr>
        <w:t>erfüllen, und es kann zu massiven Störungen des Leberstoffwechsels bei den Hochleistungskühen kommen.</w:t>
      </w:r>
      <w:r w:rsidR="00F56BBD">
        <w:rPr>
          <w:rFonts w:ascii="Times New Roman" w:hAnsi="Times New Roman"/>
          <w:sz w:val="24"/>
          <w:szCs w:val="24"/>
        </w:rPr>
        <w:t xml:space="preserve"> </w:t>
      </w:r>
      <w:r w:rsidR="00463237" w:rsidRPr="00CE0E16">
        <w:rPr>
          <w:rFonts w:ascii="Times New Roman" w:hAnsi="Times New Roman" w:cs="Times New Roman"/>
          <w:sz w:val="24"/>
        </w:rPr>
        <w:t xml:space="preserve">Ein Schutzmechanismus zugunsten des Gesamtstoffwechsels, der die Nährstoffaufnahme der Milchdrüse beschränken würde, existiert nicht. </w:t>
      </w:r>
    </w:p>
    <w:p w14:paraId="0F9A7701" w14:textId="77777777" w:rsidR="00CE0E16" w:rsidRPr="00CE0E16" w:rsidRDefault="00463237" w:rsidP="00463237">
      <w:pPr>
        <w:spacing w:after="0" w:line="360" w:lineRule="auto"/>
        <w:jc w:val="both"/>
        <w:rPr>
          <w:rFonts w:ascii="Times New Roman" w:hAnsi="Times New Roman"/>
          <w:sz w:val="24"/>
          <w:szCs w:val="24"/>
        </w:rPr>
      </w:pPr>
      <w:r w:rsidRPr="00CE0E16">
        <w:rPr>
          <w:rFonts w:ascii="Times New Roman" w:hAnsi="Times New Roman" w:cs="Times New Roman"/>
          <w:sz w:val="24"/>
        </w:rPr>
        <w:t xml:space="preserve">In der Frühlaktation, in der die Futteraufnahme bei der Hochleistungskuh ohnehin gegenüber der Milchleistung ungenügend ist, entsteht durch eine weitere Reduktion der Futteraufnahme bedingt durch die Ketonkörperbildung </w:t>
      </w:r>
      <w:r w:rsidR="00F56BBD">
        <w:rPr>
          <w:rFonts w:ascii="Times New Roman" w:hAnsi="Times New Roman" w:cs="Times New Roman"/>
          <w:sz w:val="24"/>
        </w:rPr>
        <w:t xml:space="preserve">aus freien Fettsäuren </w:t>
      </w:r>
      <w:r w:rsidRPr="00CE0E16">
        <w:rPr>
          <w:rFonts w:ascii="Times New Roman" w:hAnsi="Times New Roman" w:cs="Times New Roman"/>
          <w:sz w:val="24"/>
        </w:rPr>
        <w:t>ein Teufelskreis. Dieser wird noch zusätzlich verstärkt, da durch eine erhöhte Ketonkörperkonzentration nach neuesten Erkenntnissen noch zusätzlich die hepatische Gluconeogenese gehemmt wird, vermittelt durch reduzierte Glucagon-Konzentrationen (Zarrin et al., 2013</w:t>
      </w:r>
      <w:r w:rsidR="005071D7">
        <w:rPr>
          <w:rFonts w:ascii="Times New Roman" w:hAnsi="Times New Roman" w:cs="Times New Roman"/>
          <w:sz w:val="24"/>
        </w:rPr>
        <w:t>, 2017</w:t>
      </w:r>
      <w:r w:rsidRPr="00CE0E16">
        <w:rPr>
          <w:rFonts w:ascii="Times New Roman" w:hAnsi="Times New Roman" w:cs="Times New Roman"/>
          <w:sz w:val="24"/>
        </w:rPr>
        <w:t xml:space="preserve">). </w:t>
      </w:r>
      <w:r w:rsidR="00D32D15">
        <w:rPr>
          <w:rFonts w:ascii="Times New Roman" w:hAnsi="Times New Roman" w:cs="Times New Roman"/>
          <w:sz w:val="24"/>
        </w:rPr>
        <w:t>Hochleistende Kühe ohne Beifütterung von Kraftfutter zeigten bis zur achten Laktationswoche deutlich erhöhte Konzentrationen von BHBA über der Schwelle zur Diagnose von subklinischer bzw. klinischer Ketose im Vergleich zu niedrigleistenden und mit Kraftfutter versorgten grasgefütter</w:t>
      </w:r>
      <w:r w:rsidR="005071D7">
        <w:rPr>
          <w:rFonts w:ascii="Times New Roman" w:hAnsi="Times New Roman" w:cs="Times New Roman"/>
          <w:sz w:val="24"/>
        </w:rPr>
        <w:t>ten Tieren (Zbinden et al., 2017</w:t>
      </w:r>
      <w:r w:rsidR="00D32D15">
        <w:rPr>
          <w:rFonts w:ascii="Times New Roman" w:hAnsi="Times New Roman" w:cs="Times New Roman"/>
          <w:sz w:val="24"/>
        </w:rPr>
        <w:t>). Je nach Leistungshöhe kann</w:t>
      </w:r>
      <w:r w:rsidR="005071D7">
        <w:rPr>
          <w:rFonts w:ascii="Times New Roman" w:hAnsi="Times New Roman" w:cs="Times New Roman"/>
          <w:sz w:val="24"/>
        </w:rPr>
        <w:t xml:space="preserve"> allerdings</w:t>
      </w:r>
      <w:r w:rsidR="00D32D15">
        <w:rPr>
          <w:rFonts w:ascii="Times New Roman" w:hAnsi="Times New Roman" w:cs="Times New Roman"/>
          <w:sz w:val="24"/>
        </w:rPr>
        <w:t xml:space="preserve"> ab Mitte der Laktation Gras als alleiniges Futtermittel durchaus den Bedarf des Tieres decken.</w:t>
      </w:r>
    </w:p>
    <w:p w14:paraId="33D410CB" w14:textId="19555CB3" w:rsidR="00124FF8" w:rsidRDefault="005071D7" w:rsidP="00CE0E16">
      <w:pPr>
        <w:spacing w:after="0" w:line="360" w:lineRule="auto"/>
        <w:jc w:val="both"/>
        <w:rPr>
          <w:rFonts w:ascii="Times New Roman" w:hAnsi="Times New Roman"/>
          <w:sz w:val="24"/>
          <w:szCs w:val="24"/>
        </w:rPr>
      </w:pPr>
      <w:r>
        <w:rPr>
          <w:rFonts w:ascii="Times New Roman" w:hAnsi="Times New Roman"/>
          <w:sz w:val="24"/>
          <w:szCs w:val="24"/>
        </w:rPr>
        <w:t xml:space="preserve">Die Fütterung spielt </w:t>
      </w:r>
      <w:r w:rsidR="00F131AB">
        <w:rPr>
          <w:rFonts w:ascii="Times New Roman" w:hAnsi="Times New Roman"/>
          <w:sz w:val="24"/>
          <w:szCs w:val="24"/>
        </w:rPr>
        <w:t xml:space="preserve">auch </w:t>
      </w:r>
      <w:r>
        <w:rPr>
          <w:rFonts w:ascii="Times New Roman" w:hAnsi="Times New Roman"/>
          <w:sz w:val="24"/>
          <w:szCs w:val="24"/>
        </w:rPr>
        <w:t xml:space="preserve">eine wichtige Rolle bei der Fruchtbarkeit der Milchkuh. Langfristig moderate oder chronische Fütterungsrestriktionen führten zu einer graduellen Reduktion der </w:t>
      </w:r>
      <w:r>
        <w:rPr>
          <w:rFonts w:ascii="Times New Roman" w:hAnsi="Times New Roman"/>
          <w:sz w:val="24"/>
          <w:szCs w:val="24"/>
        </w:rPr>
        <w:lastRenderedPageBreak/>
        <w:t xml:space="preserve">Wachstumsrate des dominanten Follikels sowie seines maximalen Durchmessers und seiner Persistenz (Diskin et al., 2003). Eine akute Futterrestriktion auf 40% des Bedarfs reduzierte innerhalb 13-15 Tagen die Wachstumsrate von dominanten Follikeln bei 60% der Rinder (Diskin et al., 2003). Auch in laktierenden Milch- und Mutterkühen konnten Diskin et al. (2003) die Auswirkungen einer NEB bzw. reduzierten Futteraufnahme in der frühen Phase post-partum auf eine Verringerung der Grösse und Ovulationsfähigkeit des dominanten Follikels zeigen. </w:t>
      </w:r>
      <w:r w:rsidR="00FC1FE9">
        <w:rPr>
          <w:rFonts w:ascii="Times New Roman" w:hAnsi="Times New Roman"/>
          <w:sz w:val="24"/>
          <w:szCs w:val="24"/>
        </w:rPr>
        <w:t>Direkte Einflüsse der Fütterung auf die Ovarfunktion scheinen eher durch die hepatische Regulation als durch die follikuläre Regulation von IGF-1 vermittelt und abhängig von der systemischen IGF-1 Konzentration, dessen Bindungsproteinen und Insulin.</w:t>
      </w:r>
      <w:r w:rsidR="00101E97">
        <w:rPr>
          <w:rFonts w:ascii="Times New Roman" w:hAnsi="Times New Roman"/>
          <w:sz w:val="24"/>
          <w:szCs w:val="24"/>
        </w:rPr>
        <w:t xml:space="preserve"> So konnten als Reaktion auf eine Insulinverabreichung durch Butler et al. (2004) in der NEB-Phase bei frühlaktierenden Kühen geringere Plasmakonzentrationen an NEFA sowie erhöhten Konzentrationen an IGF-1 und Östradiol während der ersten Ovulationswelle postpartum beobachtet werden.</w:t>
      </w:r>
      <w:r w:rsidR="00983971">
        <w:rPr>
          <w:rFonts w:ascii="Times New Roman" w:hAnsi="Times New Roman"/>
          <w:sz w:val="24"/>
          <w:szCs w:val="24"/>
        </w:rPr>
        <w:t xml:space="preserve"> Kawashima et al. (2012) zeigten, dass das Ausmass einer NEB direkten Einfluss auf das post-partum Intervall bis zur ersten Ovulation hatte.</w:t>
      </w:r>
      <w:r w:rsidR="00D32D15">
        <w:rPr>
          <w:rFonts w:ascii="Times New Roman" w:hAnsi="Times New Roman"/>
          <w:sz w:val="24"/>
          <w:szCs w:val="24"/>
        </w:rPr>
        <w:t xml:space="preserve"> In eigenen Arbeiten konnte bei Gras gefütterten Kühen ohne Kraftfutterergänzung ein grösserer Anteil an Tieren mit verzögerter erster Ovulation post-partum identifiziert werden (Gross et al., 2015).</w:t>
      </w:r>
      <w:r w:rsidR="00124FF8">
        <w:rPr>
          <w:rFonts w:ascii="Times New Roman" w:hAnsi="Times New Roman"/>
          <w:sz w:val="24"/>
          <w:szCs w:val="24"/>
        </w:rPr>
        <w:t xml:space="preserve"> Diese waren gleichzeitig durch hohe Plasmakonzentrationen an NEFA und BHBA gekennzeichnet.</w:t>
      </w:r>
    </w:p>
    <w:p w14:paraId="699514C2" w14:textId="77777777" w:rsidR="00CE0E16" w:rsidRDefault="00CE0E16" w:rsidP="00CE0E16">
      <w:pPr>
        <w:spacing w:after="0" w:line="360" w:lineRule="auto"/>
        <w:jc w:val="both"/>
        <w:rPr>
          <w:rFonts w:ascii="Times New Roman" w:hAnsi="Times New Roman"/>
          <w:b/>
          <w:sz w:val="24"/>
          <w:szCs w:val="24"/>
        </w:rPr>
      </w:pPr>
    </w:p>
    <w:p w14:paraId="174A4E97" w14:textId="77777777" w:rsidR="00E53F50" w:rsidRPr="00E53F50" w:rsidRDefault="00E006FC" w:rsidP="00E53F50">
      <w:pPr>
        <w:spacing w:after="0" w:line="360" w:lineRule="auto"/>
        <w:jc w:val="both"/>
        <w:rPr>
          <w:rFonts w:ascii="Times New Roman" w:hAnsi="Times New Roman"/>
          <w:b/>
          <w:sz w:val="24"/>
          <w:szCs w:val="24"/>
        </w:rPr>
      </w:pPr>
      <w:r>
        <w:rPr>
          <w:rFonts w:ascii="Times New Roman" w:hAnsi="Times New Roman"/>
          <w:b/>
          <w:sz w:val="24"/>
          <w:szCs w:val="24"/>
        </w:rPr>
        <w:t>Zusammenfassung</w:t>
      </w:r>
    </w:p>
    <w:p w14:paraId="18B5B0DA" w14:textId="11662BF5" w:rsidR="00CE0E16" w:rsidRDefault="00E006FC" w:rsidP="00CE0E16">
      <w:pPr>
        <w:spacing w:after="0" w:line="360" w:lineRule="auto"/>
        <w:jc w:val="both"/>
        <w:rPr>
          <w:rFonts w:ascii="Times New Roman" w:hAnsi="Times New Roman"/>
          <w:sz w:val="24"/>
          <w:szCs w:val="24"/>
        </w:rPr>
      </w:pPr>
      <w:r>
        <w:rPr>
          <w:rFonts w:ascii="Times New Roman" w:hAnsi="Times New Roman"/>
          <w:sz w:val="24"/>
          <w:szCs w:val="24"/>
        </w:rPr>
        <w:t xml:space="preserve">Erwartungen von Konsumenten sind vielfältig und können nicht in allen Belangen gleichzeitig erfüllt werden. </w:t>
      </w:r>
      <w:r w:rsidR="00E53F50">
        <w:rPr>
          <w:rFonts w:ascii="Times New Roman" w:hAnsi="Times New Roman"/>
          <w:sz w:val="24"/>
          <w:szCs w:val="24"/>
        </w:rPr>
        <w:t>Der Zusammenhang zwischen dem Leistungspotential einer Milchkuh und den Anforderungen an eine bedarfsgerechte Versorgung sind unumstritten. Eine unzureichende Versorgung manifestiert sich in einer vermehrten Mobilisierung von Körperreserven und damit einhergehend erhöhter Stoffwechselbelastung mit entsprechend negativen Auswirkungen auf Leistung, Gesundheit und Fruchtbarkeit. Gerade in kritischen Phasen der Versorgungsmöglichkeit, insbesondere zu Laktationsbeginn und bei hohem Leistungspotential</w:t>
      </w:r>
      <w:r w:rsidR="00FE3D0D">
        <w:rPr>
          <w:rFonts w:ascii="Times New Roman" w:hAnsi="Times New Roman"/>
          <w:sz w:val="24"/>
          <w:szCs w:val="24"/>
        </w:rPr>
        <w:t>,</w:t>
      </w:r>
      <w:r w:rsidR="00E53F50">
        <w:rPr>
          <w:rFonts w:ascii="Times New Roman" w:hAnsi="Times New Roman"/>
          <w:sz w:val="24"/>
          <w:szCs w:val="24"/>
        </w:rPr>
        <w:t xml:space="preserve"> ist eine rein auf Gras basierte Fütterung</w:t>
      </w:r>
      <w:r>
        <w:rPr>
          <w:rFonts w:ascii="Times New Roman" w:hAnsi="Times New Roman"/>
          <w:sz w:val="24"/>
          <w:szCs w:val="24"/>
        </w:rPr>
        <w:t>, die seitens vieler Konsumenten gewünscht wird,</w:t>
      </w:r>
      <w:r w:rsidR="00E53F50">
        <w:rPr>
          <w:rFonts w:ascii="Times New Roman" w:hAnsi="Times New Roman"/>
          <w:sz w:val="24"/>
          <w:szCs w:val="24"/>
        </w:rPr>
        <w:t xml:space="preserve"> auf eine</w:t>
      </w:r>
      <w:r w:rsidR="00FE3D0D">
        <w:rPr>
          <w:rFonts w:ascii="Times New Roman" w:hAnsi="Times New Roman"/>
          <w:sz w:val="24"/>
          <w:szCs w:val="24"/>
        </w:rPr>
        <w:t xml:space="preserve"> entsprechende Ergänzung angewiesen</w:t>
      </w:r>
      <w:r w:rsidR="00CD0E5F">
        <w:rPr>
          <w:rFonts w:ascii="Times New Roman" w:hAnsi="Times New Roman"/>
          <w:sz w:val="24"/>
          <w:szCs w:val="24"/>
        </w:rPr>
        <w:t>, um Einbussen in Milchleistung und Fruchtbarkeit zu vermeiden</w:t>
      </w:r>
      <w:r w:rsidR="00BD758E">
        <w:rPr>
          <w:rFonts w:ascii="Times New Roman" w:hAnsi="Times New Roman"/>
          <w:sz w:val="24"/>
          <w:szCs w:val="24"/>
        </w:rPr>
        <w:t>, und das Risiko von Stoffwechselerkrankungen zu minimieren</w:t>
      </w:r>
      <w:r w:rsidR="00FE3D0D">
        <w:rPr>
          <w:rFonts w:ascii="Times New Roman" w:hAnsi="Times New Roman"/>
          <w:sz w:val="24"/>
          <w:szCs w:val="24"/>
        </w:rPr>
        <w:t>.</w:t>
      </w:r>
      <w:r>
        <w:rPr>
          <w:rFonts w:ascii="Times New Roman" w:hAnsi="Times New Roman"/>
          <w:sz w:val="24"/>
          <w:szCs w:val="24"/>
        </w:rPr>
        <w:t xml:space="preserve"> Die aktuelle Forschung von Tierernährung, Physiologie und Genetik arbeitet mit </w:t>
      </w:r>
      <w:r w:rsidR="00BD758E">
        <w:rPr>
          <w:rFonts w:ascii="Times New Roman" w:hAnsi="Times New Roman"/>
          <w:sz w:val="24"/>
          <w:szCs w:val="24"/>
        </w:rPr>
        <w:t xml:space="preserve">grossem Einsatz </w:t>
      </w:r>
      <w:r>
        <w:rPr>
          <w:rFonts w:ascii="Times New Roman" w:hAnsi="Times New Roman"/>
          <w:sz w:val="24"/>
          <w:szCs w:val="24"/>
        </w:rPr>
        <w:t>an der Identifizierung von metabolisch robusten und effizienten Milchkühen.</w:t>
      </w:r>
    </w:p>
    <w:p w14:paraId="0D4E654E" w14:textId="77777777" w:rsidR="00CE0E16" w:rsidRDefault="00CE0E16" w:rsidP="00CE0E16">
      <w:pPr>
        <w:spacing w:after="0" w:line="360" w:lineRule="auto"/>
        <w:jc w:val="both"/>
        <w:rPr>
          <w:rFonts w:ascii="Times New Roman" w:hAnsi="Times New Roman" w:cs="Times New Roman"/>
          <w:sz w:val="24"/>
        </w:rPr>
      </w:pPr>
    </w:p>
    <w:p w14:paraId="17B11087" w14:textId="77777777" w:rsidR="000B3036" w:rsidRDefault="000B3036" w:rsidP="00CE0E16">
      <w:pPr>
        <w:spacing w:after="0" w:line="360" w:lineRule="auto"/>
        <w:jc w:val="both"/>
        <w:rPr>
          <w:rFonts w:ascii="Times New Roman" w:hAnsi="Times New Roman" w:cs="Times New Roman"/>
          <w:sz w:val="24"/>
        </w:rPr>
      </w:pPr>
    </w:p>
    <w:p w14:paraId="7ED3B932" w14:textId="77777777" w:rsidR="000B3036" w:rsidRDefault="000B3036" w:rsidP="00CE0E16">
      <w:pPr>
        <w:spacing w:after="0" w:line="360" w:lineRule="auto"/>
        <w:jc w:val="both"/>
        <w:rPr>
          <w:rFonts w:ascii="Times New Roman" w:hAnsi="Times New Roman" w:cs="Times New Roman"/>
          <w:sz w:val="24"/>
        </w:rPr>
      </w:pPr>
    </w:p>
    <w:p w14:paraId="1391071A" w14:textId="77777777" w:rsidR="00E85EA3" w:rsidRPr="000B3036" w:rsidRDefault="00CE0E16" w:rsidP="0051083E">
      <w:pPr>
        <w:spacing w:after="0" w:line="360" w:lineRule="auto"/>
        <w:jc w:val="both"/>
        <w:rPr>
          <w:rFonts w:ascii="Times New Roman" w:hAnsi="Times New Roman" w:cs="Times New Roman"/>
          <w:b/>
          <w:sz w:val="24"/>
          <w:lang w:val="en-US"/>
        </w:rPr>
      </w:pPr>
      <w:r w:rsidRPr="000B3036">
        <w:rPr>
          <w:rFonts w:ascii="Times New Roman" w:hAnsi="Times New Roman" w:cs="Times New Roman"/>
          <w:b/>
          <w:sz w:val="24"/>
          <w:lang w:val="en-US"/>
        </w:rPr>
        <w:lastRenderedPageBreak/>
        <w:t>Li</w:t>
      </w:r>
      <w:r w:rsidR="00E53F50" w:rsidRPr="000B3036">
        <w:rPr>
          <w:rFonts w:ascii="Times New Roman" w:hAnsi="Times New Roman" w:cs="Times New Roman"/>
          <w:b/>
          <w:sz w:val="24"/>
          <w:lang w:val="en-US"/>
        </w:rPr>
        <w:t>t</w:t>
      </w:r>
      <w:r w:rsidRPr="000B3036">
        <w:rPr>
          <w:rFonts w:ascii="Times New Roman" w:hAnsi="Times New Roman" w:cs="Times New Roman"/>
          <w:b/>
          <w:sz w:val="24"/>
          <w:lang w:val="en-US"/>
        </w:rPr>
        <w:t>eratur</w:t>
      </w:r>
    </w:p>
    <w:p w14:paraId="3DCA38E7" w14:textId="77777777" w:rsidR="006777D0" w:rsidRPr="00AE0BA3" w:rsidRDefault="006777D0" w:rsidP="003A503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Bargo</w:t>
      </w:r>
      <w:r w:rsidR="008859B0" w:rsidRPr="00F0401E">
        <w:rPr>
          <w:rFonts w:ascii="Times New Roman" w:hAnsi="Times New Roman" w:cs="Times New Roman"/>
          <w:sz w:val="24"/>
          <w:lang w:val="en-US"/>
        </w:rPr>
        <w:t>, F., Muller,</w:t>
      </w:r>
      <w:r w:rsidR="00BC1F96" w:rsidRPr="00BC1F96">
        <w:rPr>
          <w:rFonts w:ascii="Times New Roman" w:hAnsi="Times New Roman" w:cs="Times New Roman"/>
          <w:sz w:val="24"/>
          <w:lang w:val="en-US"/>
        </w:rPr>
        <w:t xml:space="preserve"> L.D.</w:t>
      </w:r>
      <w:r w:rsidR="00BC1F96" w:rsidRPr="00F0401E">
        <w:rPr>
          <w:rFonts w:ascii="Times New Roman" w:hAnsi="Times New Roman" w:cs="Times New Roman"/>
          <w:sz w:val="24"/>
          <w:lang w:val="en-US"/>
        </w:rPr>
        <w:t>,</w:t>
      </w:r>
      <w:r w:rsidR="008859B0" w:rsidRPr="00F0401E">
        <w:rPr>
          <w:rFonts w:ascii="Times New Roman" w:hAnsi="Times New Roman" w:cs="Times New Roman"/>
          <w:sz w:val="24"/>
          <w:lang w:val="en-US"/>
        </w:rPr>
        <w:t xml:space="preserve"> Kolver,</w:t>
      </w:r>
      <w:r w:rsidR="00BC1F96" w:rsidRPr="00F0401E">
        <w:rPr>
          <w:rFonts w:ascii="Times New Roman" w:hAnsi="Times New Roman" w:cs="Times New Roman"/>
          <w:sz w:val="24"/>
          <w:lang w:val="en-US"/>
        </w:rPr>
        <w:t xml:space="preserve"> E.S. and</w:t>
      </w:r>
      <w:r w:rsidR="00BC1F96" w:rsidRPr="00BC1F96">
        <w:rPr>
          <w:rFonts w:ascii="Times New Roman" w:hAnsi="Times New Roman" w:cs="Times New Roman"/>
          <w:sz w:val="24"/>
          <w:lang w:val="en-US"/>
        </w:rPr>
        <w:t xml:space="preserve"> </w:t>
      </w:r>
      <w:r w:rsidR="008859B0" w:rsidRPr="00F0401E">
        <w:rPr>
          <w:rFonts w:ascii="Times New Roman" w:hAnsi="Times New Roman" w:cs="Times New Roman"/>
          <w:sz w:val="24"/>
          <w:lang w:val="en-US"/>
        </w:rPr>
        <w:t>Delahoy</w:t>
      </w:r>
      <w:r w:rsidR="00BC1F96">
        <w:rPr>
          <w:rFonts w:ascii="Times New Roman" w:hAnsi="Times New Roman" w:cs="Times New Roman"/>
          <w:sz w:val="24"/>
          <w:lang w:val="en-US"/>
        </w:rPr>
        <w:t>, J.E</w:t>
      </w:r>
      <w:r w:rsidR="008859B0" w:rsidRPr="00F0401E">
        <w:rPr>
          <w:rFonts w:ascii="Times New Roman" w:hAnsi="Times New Roman" w:cs="Times New Roman"/>
          <w:sz w:val="24"/>
          <w:lang w:val="en-US"/>
        </w:rPr>
        <w:t>.</w:t>
      </w:r>
      <w:r w:rsidR="00CD0E5F" w:rsidRPr="00F0401E">
        <w:rPr>
          <w:rFonts w:ascii="Times New Roman" w:hAnsi="Times New Roman" w:cs="Times New Roman"/>
          <w:sz w:val="24"/>
          <w:lang w:val="en-US"/>
        </w:rPr>
        <w:t xml:space="preserve"> </w:t>
      </w:r>
      <w:r w:rsidR="00BC1F96">
        <w:rPr>
          <w:rFonts w:ascii="Times New Roman" w:hAnsi="Times New Roman" w:cs="Times New Roman"/>
          <w:sz w:val="24"/>
          <w:lang w:val="en-US"/>
        </w:rPr>
        <w:t>(</w:t>
      </w:r>
      <w:r w:rsidR="00CD0E5F" w:rsidRPr="00F0401E">
        <w:rPr>
          <w:rFonts w:ascii="Times New Roman" w:hAnsi="Times New Roman" w:cs="Times New Roman"/>
          <w:sz w:val="24"/>
          <w:lang w:val="en-US"/>
        </w:rPr>
        <w:t>2003</w:t>
      </w:r>
      <w:r w:rsidR="00BC1F96">
        <w:rPr>
          <w:rFonts w:ascii="Times New Roman" w:hAnsi="Times New Roman" w:cs="Times New Roman"/>
          <w:sz w:val="24"/>
          <w:lang w:val="en-US"/>
        </w:rPr>
        <w:t>)</w:t>
      </w:r>
      <w:r w:rsidR="008859B0" w:rsidRPr="00F0401E">
        <w:rPr>
          <w:rFonts w:ascii="Times New Roman" w:hAnsi="Times New Roman" w:cs="Times New Roman"/>
          <w:sz w:val="24"/>
          <w:lang w:val="en-US"/>
        </w:rPr>
        <w:t xml:space="preserve">: Invited Review: Production and Digestion of Supplemented dairy cows on pasture. </w:t>
      </w:r>
      <w:r w:rsidR="008859B0" w:rsidRPr="00AE0BA3">
        <w:rPr>
          <w:rFonts w:ascii="Times New Roman" w:hAnsi="Times New Roman" w:cs="Times New Roman"/>
          <w:i/>
          <w:sz w:val="24"/>
          <w:lang w:val="en-US"/>
        </w:rPr>
        <w:t>J</w:t>
      </w:r>
      <w:r w:rsidR="00BC1F96" w:rsidRPr="00AE0BA3">
        <w:rPr>
          <w:rFonts w:ascii="Times New Roman" w:hAnsi="Times New Roman" w:cs="Times New Roman"/>
          <w:i/>
          <w:sz w:val="24"/>
          <w:lang w:val="en-US"/>
        </w:rPr>
        <w:t>.</w:t>
      </w:r>
      <w:r w:rsidR="008859B0" w:rsidRPr="00AE0BA3">
        <w:rPr>
          <w:rFonts w:ascii="Times New Roman" w:hAnsi="Times New Roman" w:cs="Times New Roman"/>
          <w:i/>
          <w:sz w:val="24"/>
          <w:lang w:val="en-US"/>
        </w:rPr>
        <w:t xml:space="preserve"> Dairy Sci</w:t>
      </w:r>
      <w:r w:rsidR="00BC1F96" w:rsidRPr="00AE0BA3">
        <w:rPr>
          <w:rFonts w:ascii="Times New Roman" w:hAnsi="Times New Roman" w:cs="Times New Roman"/>
          <w:i/>
          <w:sz w:val="24"/>
          <w:lang w:val="en-US"/>
        </w:rPr>
        <w:t>.</w:t>
      </w:r>
      <w:r w:rsidR="008859B0" w:rsidRPr="00AE0BA3">
        <w:rPr>
          <w:rFonts w:ascii="Times New Roman" w:hAnsi="Times New Roman" w:cs="Times New Roman"/>
          <w:sz w:val="24"/>
          <w:lang w:val="en-US"/>
        </w:rPr>
        <w:t xml:space="preserve"> </w:t>
      </w:r>
      <w:r w:rsidR="008859B0" w:rsidRPr="00AE0BA3">
        <w:rPr>
          <w:rFonts w:ascii="Times New Roman" w:hAnsi="Times New Roman" w:cs="Times New Roman"/>
          <w:b/>
          <w:sz w:val="24"/>
          <w:lang w:val="en-US"/>
        </w:rPr>
        <w:t>86:</w:t>
      </w:r>
      <w:r w:rsidR="00BC1F96" w:rsidRPr="00AE0BA3">
        <w:rPr>
          <w:rFonts w:ascii="Times New Roman" w:hAnsi="Times New Roman" w:cs="Times New Roman"/>
          <w:sz w:val="24"/>
          <w:lang w:val="en-US"/>
        </w:rPr>
        <w:t xml:space="preserve"> </w:t>
      </w:r>
      <w:r w:rsidR="008859B0" w:rsidRPr="00AE0BA3">
        <w:rPr>
          <w:rFonts w:ascii="Times New Roman" w:hAnsi="Times New Roman" w:cs="Times New Roman"/>
          <w:sz w:val="24"/>
          <w:lang w:val="en-US"/>
        </w:rPr>
        <w:t>1-42</w:t>
      </w:r>
    </w:p>
    <w:p w14:paraId="11F5C233" w14:textId="77777777" w:rsidR="000E428D" w:rsidRPr="00AE0BA3" w:rsidRDefault="000E428D" w:rsidP="003A503E">
      <w:pPr>
        <w:spacing w:after="0" w:line="360" w:lineRule="auto"/>
        <w:jc w:val="both"/>
        <w:rPr>
          <w:rFonts w:ascii="Times New Roman" w:hAnsi="Times New Roman" w:cs="Times New Roman"/>
          <w:sz w:val="24"/>
          <w:lang w:val="en-US"/>
        </w:rPr>
      </w:pPr>
    </w:p>
    <w:p w14:paraId="1C27CE8F" w14:textId="77777777" w:rsidR="006777D0" w:rsidRPr="00AE0BA3" w:rsidRDefault="000E428D" w:rsidP="003A503E">
      <w:pPr>
        <w:spacing w:after="0" w:line="360" w:lineRule="auto"/>
        <w:jc w:val="both"/>
        <w:rPr>
          <w:rFonts w:ascii="Times New Roman" w:hAnsi="Times New Roman" w:cs="Times New Roman"/>
          <w:sz w:val="24"/>
          <w:lang w:val="en-US"/>
        </w:rPr>
      </w:pPr>
      <w:r w:rsidRPr="00AE0BA3">
        <w:rPr>
          <w:rFonts w:ascii="Times New Roman" w:hAnsi="Times New Roman" w:cs="Times New Roman"/>
          <w:sz w:val="24"/>
          <w:lang w:val="en-US"/>
        </w:rPr>
        <w:t xml:space="preserve">Boogaard, B.K., Bock, B.B., Oosting, S.J., Wiskerke, J.S.C. and van der Zijpp, A.J. (2011): Social acceptance of dairy farming: The ambivalence between the two faces of modernity. </w:t>
      </w:r>
      <w:r w:rsidRPr="00AE0BA3">
        <w:rPr>
          <w:rFonts w:ascii="Times New Roman" w:hAnsi="Times New Roman" w:cs="Times New Roman"/>
          <w:i/>
          <w:sz w:val="24"/>
          <w:lang w:val="en-US"/>
        </w:rPr>
        <w:t>Journal of Agricultural and Environmental Ethics</w:t>
      </w:r>
      <w:r w:rsidRPr="00AE0BA3">
        <w:rPr>
          <w:rFonts w:ascii="Times New Roman" w:hAnsi="Times New Roman" w:cs="Times New Roman"/>
          <w:sz w:val="24"/>
          <w:lang w:val="en-US"/>
        </w:rPr>
        <w:t xml:space="preserve">, </w:t>
      </w:r>
      <w:r w:rsidRPr="00AE0BA3">
        <w:rPr>
          <w:rFonts w:ascii="Times New Roman" w:hAnsi="Times New Roman" w:cs="Times New Roman"/>
          <w:b/>
          <w:sz w:val="24"/>
          <w:lang w:val="en-US"/>
        </w:rPr>
        <w:t>24:</w:t>
      </w:r>
      <w:r w:rsidR="003A503E" w:rsidRPr="00AE0BA3">
        <w:rPr>
          <w:rFonts w:ascii="Times New Roman" w:hAnsi="Times New Roman" w:cs="Times New Roman"/>
          <w:sz w:val="24"/>
          <w:lang w:val="en-US"/>
        </w:rPr>
        <w:t xml:space="preserve"> 259-282</w:t>
      </w:r>
    </w:p>
    <w:p w14:paraId="3E2C07FC" w14:textId="77777777" w:rsidR="000E428D" w:rsidRDefault="000E428D" w:rsidP="003A503E">
      <w:pPr>
        <w:spacing w:after="0" w:line="360" w:lineRule="auto"/>
        <w:jc w:val="both"/>
        <w:rPr>
          <w:rFonts w:ascii="Times New Roman" w:hAnsi="Times New Roman" w:cs="Times New Roman"/>
          <w:sz w:val="24"/>
          <w:lang w:val="en-US"/>
        </w:rPr>
      </w:pPr>
    </w:p>
    <w:p w14:paraId="3A3B25B0" w14:textId="77777777" w:rsidR="00345AA2" w:rsidRPr="00F0401E" w:rsidRDefault="00345AA2" w:rsidP="003A503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Bruinenberg, M. H., van der Honing, Y., Agnew, R</w:t>
      </w:r>
      <w:r w:rsidR="00BC1F96" w:rsidRPr="00F0401E">
        <w:rPr>
          <w:rFonts w:ascii="Times New Roman" w:hAnsi="Times New Roman" w:cs="Times New Roman"/>
          <w:sz w:val="24"/>
          <w:lang w:val="en-US"/>
        </w:rPr>
        <w:t>.E., Yan, T., van Vuuren, A. M.</w:t>
      </w:r>
      <w:r w:rsidRPr="00F0401E">
        <w:rPr>
          <w:rFonts w:ascii="Times New Roman" w:hAnsi="Times New Roman" w:cs="Times New Roman"/>
          <w:sz w:val="24"/>
          <w:lang w:val="en-US"/>
        </w:rPr>
        <w:t xml:space="preserve"> and Valk,</w:t>
      </w:r>
      <w:r w:rsidR="00BC1F96">
        <w:rPr>
          <w:rFonts w:ascii="Times New Roman" w:hAnsi="Times New Roman" w:cs="Times New Roman"/>
          <w:sz w:val="24"/>
          <w:lang w:val="en-US"/>
        </w:rPr>
        <w:t xml:space="preserve"> H. (2002):</w:t>
      </w:r>
      <w:r w:rsidRPr="00F0401E">
        <w:rPr>
          <w:rFonts w:ascii="Times New Roman" w:hAnsi="Times New Roman" w:cs="Times New Roman"/>
          <w:sz w:val="24"/>
          <w:lang w:val="en-US"/>
        </w:rPr>
        <w:t xml:space="preserve"> Energy metabolism of dairy cows fed on grass. </w:t>
      </w:r>
      <w:r w:rsidRPr="00F0401E">
        <w:rPr>
          <w:rFonts w:ascii="Times New Roman" w:hAnsi="Times New Roman" w:cs="Times New Roman"/>
          <w:i/>
          <w:sz w:val="24"/>
          <w:lang w:val="en-US"/>
        </w:rPr>
        <w:t>Livestock Prod. Sci.</w:t>
      </w:r>
      <w:r w:rsidRPr="00F0401E">
        <w:rPr>
          <w:rFonts w:ascii="Times New Roman" w:hAnsi="Times New Roman" w:cs="Times New Roman"/>
          <w:sz w:val="24"/>
          <w:lang w:val="en-US"/>
        </w:rPr>
        <w:t xml:space="preserve"> </w:t>
      </w:r>
      <w:r w:rsidRPr="00F0401E">
        <w:rPr>
          <w:rFonts w:ascii="Times New Roman" w:hAnsi="Times New Roman" w:cs="Times New Roman"/>
          <w:b/>
          <w:sz w:val="24"/>
          <w:lang w:val="en-US"/>
        </w:rPr>
        <w:t>75(2):</w:t>
      </w:r>
      <w:r w:rsidR="00073A67">
        <w:rPr>
          <w:rFonts w:ascii="Times New Roman" w:hAnsi="Times New Roman" w:cs="Times New Roman"/>
          <w:sz w:val="24"/>
          <w:lang w:val="en-US"/>
        </w:rPr>
        <w:t xml:space="preserve"> </w:t>
      </w:r>
      <w:r w:rsidRPr="00F0401E">
        <w:rPr>
          <w:rFonts w:ascii="Times New Roman" w:hAnsi="Times New Roman" w:cs="Times New Roman"/>
          <w:sz w:val="24"/>
          <w:lang w:val="en-US"/>
        </w:rPr>
        <w:t>117-128</w:t>
      </w:r>
    </w:p>
    <w:p w14:paraId="0A21B44C" w14:textId="77777777" w:rsidR="00CE0E16" w:rsidRPr="00F0401E" w:rsidRDefault="00CE0E16" w:rsidP="003A503E">
      <w:pPr>
        <w:spacing w:after="0" w:line="360" w:lineRule="auto"/>
        <w:jc w:val="both"/>
        <w:rPr>
          <w:rFonts w:ascii="Times New Roman" w:hAnsi="Times New Roman" w:cs="Times New Roman"/>
          <w:sz w:val="24"/>
          <w:lang w:val="en-US"/>
        </w:rPr>
      </w:pPr>
    </w:p>
    <w:p w14:paraId="4A0E758A" w14:textId="77777777" w:rsidR="00CD0E5F" w:rsidRPr="000B3036" w:rsidRDefault="00CD0E5F" w:rsidP="003A503E">
      <w:pPr>
        <w:spacing w:after="0" w:line="360" w:lineRule="auto"/>
        <w:jc w:val="both"/>
        <w:rPr>
          <w:rFonts w:ascii="Times New Roman" w:hAnsi="Times New Roman" w:cs="Times New Roman"/>
          <w:sz w:val="24"/>
        </w:rPr>
      </w:pPr>
      <w:r w:rsidRPr="00F0401E">
        <w:rPr>
          <w:rFonts w:ascii="Times New Roman" w:hAnsi="Times New Roman" w:cs="Times New Roman"/>
          <w:sz w:val="24"/>
          <w:lang w:val="en-US"/>
        </w:rPr>
        <w:t>Butler</w:t>
      </w:r>
      <w:r w:rsidR="00073A67" w:rsidRPr="00F0401E">
        <w:rPr>
          <w:rFonts w:ascii="Times New Roman" w:hAnsi="Times New Roman" w:cs="Times New Roman"/>
          <w:sz w:val="24"/>
          <w:lang w:val="en-US"/>
        </w:rPr>
        <w:t>,</w:t>
      </w:r>
      <w:r w:rsidR="00415BFE">
        <w:rPr>
          <w:rFonts w:ascii="Times New Roman" w:hAnsi="Times New Roman" w:cs="Times New Roman"/>
          <w:sz w:val="24"/>
          <w:lang w:val="en-US"/>
        </w:rPr>
        <w:t xml:space="preserve"> </w:t>
      </w:r>
      <w:r w:rsidR="008859B0" w:rsidRPr="00F0401E">
        <w:rPr>
          <w:rFonts w:ascii="Times New Roman" w:hAnsi="Times New Roman" w:cs="Times New Roman"/>
          <w:sz w:val="24"/>
          <w:lang w:val="en-US"/>
        </w:rPr>
        <w:t>S.T.</w:t>
      </w:r>
      <w:r w:rsidR="008859B0" w:rsidRPr="00073A67">
        <w:rPr>
          <w:rFonts w:ascii="Times New Roman" w:hAnsi="Times New Roman" w:cs="Times New Roman"/>
          <w:sz w:val="24"/>
          <w:lang w:val="en-US"/>
        </w:rPr>
        <w:t xml:space="preserve">, </w:t>
      </w:r>
      <w:r w:rsidR="00073A67">
        <w:rPr>
          <w:rFonts w:ascii="Times New Roman" w:hAnsi="Times New Roman" w:cs="Times New Roman"/>
          <w:sz w:val="24"/>
          <w:lang w:val="en-US"/>
        </w:rPr>
        <w:t>P</w:t>
      </w:r>
      <w:r w:rsidR="008859B0" w:rsidRPr="00073A67">
        <w:rPr>
          <w:rFonts w:ascii="Times New Roman" w:hAnsi="Times New Roman" w:cs="Times New Roman"/>
          <w:sz w:val="24"/>
          <w:lang w:val="en-US"/>
        </w:rPr>
        <w:t>elton,</w:t>
      </w:r>
      <w:r w:rsidR="00073A67">
        <w:rPr>
          <w:rFonts w:ascii="Times New Roman" w:hAnsi="Times New Roman" w:cs="Times New Roman"/>
          <w:sz w:val="24"/>
          <w:lang w:val="en-US"/>
        </w:rPr>
        <w:t xml:space="preserve"> S.H. and</w:t>
      </w:r>
      <w:r w:rsidR="008859B0" w:rsidRPr="00073A67">
        <w:rPr>
          <w:rFonts w:ascii="Times New Roman" w:hAnsi="Times New Roman" w:cs="Times New Roman"/>
          <w:sz w:val="24"/>
          <w:lang w:val="en-US"/>
        </w:rPr>
        <w:t xml:space="preserve"> </w:t>
      </w:r>
      <w:r w:rsidR="008859B0" w:rsidRPr="00F0401E">
        <w:rPr>
          <w:rFonts w:ascii="Times New Roman" w:hAnsi="Times New Roman" w:cs="Times New Roman"/>
          <w:sz w:val="24"/>
          <w:lang w:val="en-US"/>
        </w:rPr>
        <w:t>Butler</w:t>
      </w:r>
      <w:r w:rsidR="00073A67">
        <w:rPr>
          <w:rFonts w:ascii="Times New Roman" w:hAnsi="Times New Roman" w:cs="Times New Roman"/>
          <w:sz w:val="24"/>
          <w:lang w:val="en-US"/>
        </w:rPr>
        <w:t>, W.R</w:t>
      </w:r>
      <w:r w:rsidR="008859B0"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w:t>
      </w:r>
      <w:r w:rsidR="00073A67">
        <w:rPr>
          <w:rFonts w:ascii="Times New Roman" w:hAnsi="Times New Roman" w:cs="Times New Roman"/>
          <w:sz w:val="24"/>
          <w:lang w:val="en-US"/>
        </w:rPr>
        <w:t>(</w:t>
      </w:r>
      <w:r w:rsidRPr="00F0401E">
        <w:rPr>
          <w:rFonts w:ascii="Times New Roman" w:hAnsi="Times New Roman" w:cs="Times New Roman"/>
          <w:sz w:val="24"/>
          <w:lang w:val="en-US"/>
        </w:rPr>
        <w:t>2004</w:t>
      </w:r>
      <w:r w:rsidR="00073A67">
        <w:rPr>
          <w:rFonts w:ascii="Times New Roman" w:hAnsi="Times New Roman" w:cs="Times New Roman"/>
          <w:sz w:val="24"/>
          <w:lang w:val="en-US"/>
        </w:rPr>
        <w:t>):</w:t>
      </w:r>
      <w:r w:rsidR="008859B0" w:rsidRPr="00F0401E">
        <w:rPr>
          <w:rFonts w:ascii="Times New Roman" w:hAnsi="Times New Roman" w:cs="Times New Roman"/>
          <w:sz w:val="24"/>
          <w:lang w:val="en-US"/>
        </w:rPr>
        <w:t xml:space="preserve"> Insulin increases 17</w:t>
      </w:r>
      <w:r w:rsidR="008859B0">
        <w:rPr>
          <w:rFonts w:ascii="Times New Roman" w:hAnsi="Times New Roman" w:cs="Times New Roman"/>
          <w:sz w:val="24"/>
        </w:rPr>
        <w:t>β</w:t>
      </w:r>
      <w:r w:rsidR="008859B0" w:rsidRPr="00F0401E">
        <w:rPr>
          <w:rFonts w:ascii="Times New Roman" w:hAnsi="Times New Roman" w:cs="Times New Roman"/>
          <w:sz w:val="24"/>
          <w:lang w:val="en-US"/>
        </w:rPr>
        <w:t>-estradiol production by the dominant</w:t>
      </w:r>
      <w:r w:rsidR="008859B0">
        <w:rPr>
          <w:rFonts w:ascii="Times New Roman" w:hAnsi="Times New Roman" w:cs="Times New Roman"/>
          <w:sz w:val="24"/>
          <w:lang w:val="en-US"/>
        </w:rPr>
        <w:t xml:space="preserve"> follicle of the first postpartum follicle wave in dairy cows. </w:t>
      </w:r>
      <w:r w:rsidR="008859B0" w:rsidRPr="000B3036">
        <w:rPr>
          <w:rFonts w:ascii="Times New Roman" w:hAnsi="Times New Roman" w:cs="Times New Roman"/>
          <w:i/>
          <w:sz w:val="24"/>
        </w:rPr>
        <w:t>Reproduction</w:t>
      </w:r>
      <w:r w:rsidR="008859B0" w:rsidRPr="000B3036">
        <w:rPr>
          <w:rFonts w:ascii="Times New Roman" w:hAnsi="Times New Roman" w:cs="Times New Roman"/>
          <w:sz w:val="24"/>
        </w:rPr>
        <w:t xml:space="preserve"> </w:t>
      </w:r>
      <w:r w:rsidR="008859B0" w:rsidRPr="000B3036">
        <w:rPr>
          <w:rFonts w:ascii="Times New Roman" w:hAnsi="Times New Roman" w:cs="Times New Roman"/>
          <w:b/>
          <w:sz w:val="24"/>
        </w:rPr>
        <w:t>127:</w:t>
      </w:r>
      <w:r w:rsidR="00073A67" w:rsidRPr="000B3036">
        <w:rPr>
          <w:rFonts w:ascii="Times New Roman" w:hAnsi="Times New Roman" w:cs="Times New Roman"/>
          <w:sz w:val="24"/>
        </w:rPr>
        <w:t xml:space="preserve"> 537-545</w:t>
      </w:r>
    </w:p>
    <w:p w14:paraId="27C0163C" w14:textId="77777777" w:rsidR="00E011AB" w:rsidRPr="000B3036" w:rsidRDefault="00E011AB" w:rsidP="003A503E">
      <w:pPr>
        <w:spacing w:after="0" w:line="360" w:lineRule="auto"/>
        <w:jc w:val="both"/>
        <w:rPr>
          <w:rFonts w:ascii="Times New Roman" w:hAnsi="Times New Roman" w:cs="Times New Roman"/>
          <w:sz w:val="24"/>
        </w:rPr>
      </w:pPr>
    </w:p>
    <w:p w14:paraId="0F21D33E" w14:textId="77777777" w:rsidR="00CD0E5F" w:rsidRPr="000B3036" w:rsidRDefault="00E011AB" w:rsidP="003A503E">
      <w:pPr>
        <w:spacing w:after="0" w:line="360" w:lineRule="auto"/>
        <w:jc w:val="both"/>
        <w:rPr>
          <w:rFonts w:ascii="Times New Roman" w:hAnsi="Times New Roman" w:cs="Times New Roman"/>
          <w:sz w:val="24"/>
        </w:rPr>
      </w:pPr>
      <w:r w:rsidRPr="000B3036">
        <w:rPr>
          <w:rFonts w:ascii="Times New Roman" w:hAnsi="Times New Roman" w:cs="Times New Roman"/>
          <w:sz w:val="24"/>
        </w:rPr>
        <w:t>C</w:t>
      </w:r>
      <w:r w:rsidR="00415BFE" w:rsidRPr="000B3036">
        <w:rPr>
          <w:rFonts w:ascii="Times New Roman" w:hAnsi="Times New Roman" w:cs="Times New Roman"/>
          <w:sz w:val="24"/>
        </w:rPr>
        <w:t>hristoph-</w:t>
      </w:r>
      <w:r w:rsidRPr="000B3036">
        <w:rPr>
          <w:rFonts w:ascii="Times New Roman" w:hAnsi="Times New Roman" w:cs="Times New Roman"/>
          <w:sz w:val="24"/>
        </w:rPr>
        <w:t>S</w:t>
      </w:r>
      <w:r w:rsidR="00415BFE" w:rsidRPr="000B3036">
        <w:rPr>
          <w:rFonts w:ascii="Times New Roman" w:hAnsi="Times New Roman" w:cs="Times New Roman"/>
          <w:sz w:val="24"/>
        </w:rPr>
        <w:t>chulz</w:t>
      </w:r>
      <w:r w:rsidRPr="000B3036">
        <w:rPr>
          <w:rFonts w:ascii="Times New Roman" w:hAnsi="Times New Roman" w:cs="Times New Roman"/>
          <w:sz w:val="24"/>
        </w:rPr>
        <w:t>, I., W</w:t>
      </w:r>
      <w:r w:rsidR="00415BFE" w:rsidRPr="000B3036">
        <w:rPr>
          <w:rFonts w:ascii="Times New Roman" w:hAnsi="Times New Roman" w:cs="Times New Roman"/>
          <w:sz w:val="24"/>
        </w:rPr>
        <w:t>eible, D.</w:t>
      </w:r>
      <w:r w:rsidRPr="000B3036">
        <w:rPr>
          <w:rFonts w:ascii="Times New Roman" w:hAnsi="Times New Roman" w:cs="Times New Roman"/>
          <w:sz w:val="24"/>
        </w:rPr>
        <w:t xml:space="preserve"> </w:t>
      </w:r>
      <w:r w:rsidR="00415BFE" w:rsidRPr="000B3036">
        <w:rPr>
          <w:rFonts w:ascii="Times New Roman" w:hAnsi="Times New Roman" w:cs="Times New Roman"/>
          <w:sz w:val="24"/>
        </w:rPr>
        <w:t>a</w:t>
      </w:r>
      <w:r w:rsidRPr="000B3036">
        <w:rPr>
          <w:rFonts w:ascii="Times New Roman" w:hAnsi="Times New Roman" w:cs="Times New Roman"/>
          <w:sz w:val="24"/>
        </w:rPr>
        <w:t xml:space="preserve">nd </w:t>
      </w:r>
      <w:r w:rsidR="00415BFE" w:rsidRPr="000B3036">
        <w:rPr>
          <w:rFonts w:ascii="Times New Roman" w:hAnsi="Times New Roman" w:cs="Times New Roman"/>
          <w:sz w:val="24"/>
        </w:rPr>
        <w:t>Salamon, P.</w:t>
      </w:r>
      <w:r w:rsidRPr="000B3036">
        <w:rPr>
          <w:rFonts w:ascii="Times New Roman" w:hAnsi="Times New Roman" w:cs="Times New Roman"/>
          <w:sz w:val="24"/>
        </w:rPr>
        <w:t xml:space="preserve"> (2015): Zwischen Heidi-Idyll und Agrarfabrik – zur Wahrnehmung der Milchviehhaltung. </w:t>
      </w:r>
      <w:r w:rsidRPr="000B3036">
        <w:rPr>
          <w:rFonts w:ascii="Times New Roman" w:hAnsi="Times New Roman" w:cs="Times New Roman"/>
          <w:i/>
          <w:sz w:val="24"/>
        </w:rPr>
        <w:t>Jahrbuch der Österreichischen Gesellschaft für Agrarökonomie</w:t>
      </w:r>
      <w:r w:rsidRPr="000B3036">
        <w:rPr>
          <w:rFonts w:ascii="Times New Roman" w:hAnsi="Times New Roman" w:cs="Times New Roman"/>
          <w:sz w:val="24"/>
        </w:rPr>
        <w:t xml:space="preserve">, </w:t>
      </w:r>
      <w:r w:rsidRPr="000B3036">
        <w:rPr>
          <w:rFonts w:ascii="Times New Roman" w:hAnsi="Times New Roman" w:cs="Times New Roman"/>
          <w:b/>
          <w:sz w:val="24"/>
        </w:rPr>
        <w:t>24:</w:t>
      </w:r>
      <w:r w:rsidRPr="000B3036">
        <w:rPr>
          <w:rFonts w:ascii="Times New Roman" w:hAnsi="Times New Roman" w:cs="Times New Roman"/>
          <w:sz w:val="24"/>
        </w:rPr>
        <w:t xml:space="preserve"> 245-254</w:t>
      </w:r>
    </w:p>
    <w:p w14:paraId="1FB1A407" w14:textId="77777777" w:rsidR="00E011AB" w:rsidRPr="000B3036" w:rsidRDefault="00E011AB" w:rsidP="003A503E">
      <w:pPr>
        <w:spacing w:after="0" w:line="360" w:lineRule="auto"/>
        <w:jc w:val="both"/>
        <w:rPr>
          <w:rFonts w:ascii="Times New Roman" w:hAnsi="Times New Roman" w:cs="Times New Roman"/>
          <w:sz w:val="24"/>
        </w:rPr>
      </w:pPr>
    </w:p>
    <w:p w14:paraId="7CEE645A" w14:textId="77777777" w:rsidR="00CD0E5F" w:rsidRPr="008859B0" w:rsidRDefault="00CD0E5F" w:rsidP="003A503E">
      <w:pPr>
        <w:spacing w:after="0" w:line="360" w:lineRule="auto"/>
        <w:jc w:val="both"/>
        <w:rPr>
          <w:rFonts w:ascii="Times New Roman" w:hAnsi="Times New Roman" w:cs="Times New Roman"/>
          <w:sz w:val="24"/>
          <w:lang w:val="en-US"/>
        </w:rPr>
      </w:pPr>
      <w:r w:rsidRPr="000B3036">
        <w:rPr>
          <w:rFonts w:ascii="Times New Roman" w:hAnsi="Times New Roman" w:cs="Times New Roman"/>
          <w:sz w:val="24"/>
        </w:rPr>
        <w:t>Diskin</w:t>
      </w:r>
      <w:r w:rsidR="00073A67" w:rsidRPr="000B3036">
        <w:rPr>
          <w:rFonts w:ascii="Times New Roman" w:hAnsi="Times New Roman" w:cs="Times New Roman"/>
          <w:sz w:val="24"/>
        </w:rPr>
        <w:t>,</w:t>
      </w:r>
      <w:r w:rsidRPr="000B3036">
        <w:rPr>
          <w:rFonts w:ascii="Times New Roman" w:hAnsi="Times New Roman" w:cs="Times New Roman"/>
          <w:sz w:val="24"/>
        </w:rPr>
        <w:t xml:space="preserve"> </w:t>
      </w:r>
      <w:r w:rsidR="008859B0" w:rsidRPr="000B3036">
        <w:rPr>
          <w:rFonts w:ascii="Times New Roman" w:hAnsi="Times New Roman" w:cs="Times New Roman"/>
          <w:sz w:val="24"/>
        </w:rPr>
        <w:t>M.G., Mackey,</w:t>
      </w:r>
      <w:r w:rsidR="00073A67" w:rsidRPr="000B3036">
        <w:rPr>
          <w:rFonts w:ascii="Times New Roman" w:hAnsi="Times New Roman" w:cs="Times New Roman"/>
          <w:sz w:val="24"/>
        </w:rPr>
        <w:t xml:space="preserve"> D.R., </w:t>
      </w:r>
      <w:r w:rsidR="008859B0" w:rsidRPr="000B3036">
        <w:rPr>
          <w:rFonts w:ascii="Times New Roman" w:hAnsi="Times New Roman" w:cs="Times New Roman"/>
          <w:sz w:val="24"/>
        </w:rPr>
        <w:t>Roche,</w:t>
      </w:r>
      <w:r w:rsidR="00073A67" w:rsidRPr="000B3036">
        <w:rPr>
          <w:rFonts w:ascii="Times New Roman" w:hAnsi="Times New Roman" w:cs="Times New Roman"/>
          <w:sz w:val="24"/>
        </w:rPr>
        <w:t xml:space="preserve"> J.F. and</w:t>
      </w:r>
      <w:r w:rsidR="008859B0" w:rsidRPr="000B3036">
        <w:rPr>
          <w:rFonts w:ascii="Times New Roman" w:hAnsi="Times New Roman" w:cs="Times New Roman"/>
          <w:sz w:val="24"/>
        </w:rPr>
        <w:t xml:space="preserve"> Sreenan</w:t>
      </w:r>
      <w:r w:rsidR="00073A67" w:rsidRPr="000B3036">
        <w:rPr>
          <w:rFonts w:ascii="Times New Roman" w:hAnsi="Times New Roman" w:cs="Times New Roman"/>
          <w:sz w:val="24"/>
        </w:rPr>
        <w:t>, J.M</w:t>
      </w:r>
      <w:r w:rsidR="008859B0" w:rsidRPr="000B3036">
        <w:rPr>
          <w:rFonts w:ascii="Times New Roman" w:hAnsi="Times New Roman" w:cs="Times New Roman"/>
          <w:sz w:val="24"/>
        </w:rPr>
        <w:t xml:space="preserve">. </w:t>
      </w:r>
      <w:r w:rsidR="00073A67" w:rsidRPr="000B3036">
        <w:rPr>
          <w:rFonts w:ascii="Times New Roman" w:hAnsi="Times New Roman" w:cs="Times New Roman"/>
          <w:sz w:val="24"/>
        </w:rPr>
        <w:t>(</w:t>
      </w:r>
      <w:r w:rsidR="008859B0" w:rsidRPr="000B3036">
        <w:rPr>
          <w:rFonts w:ascii="Times New Roman" w:hAnsi="Times New Roman" w:cs="Times New Roman"/>
          <w:sz w:val="24"/>
        </w:rPr>
        <w:t>2003</w:t>
      </w:r>
      <w:r w:rsidR="00073A67" w:rsidRPr="000B3036">
        <w:rPr>
          <w:rFonts w:ascii="Times New Roman" w:hAnsi="Times New Roman" w:cs="Times New Roman"/>
          <w:sz w:val="24"/>
        </w:rPr>
        <w:t>):</w:t>
      </w:r>
      <w:r w:rsidR="008859B0" w:rsidRPr="000B3036">
        <w:rPr>
          <w:rFonts w:ascii="Times New Roman" w:hAnsi="Times New Roman" w:cs="Times New Roman"/>
          <w:sz w:val="24"/>
        </w:rPr>
        <w:t xml:space="preserve"> Effects of nutrition and metabolic status on circulating hormones and ovarian follicle development in cattle. </w:t>
      </w:r>
      <w:r w:rsidR="008859B0" w:rsidRPr="00F0401E">
        <w:rPr>
          <w:rFonts w:ascii="Times New Roman" w:hAnsi="Times New Roman" w:cs="Times New Roman"/>
          <w:i/>
          <w:sz w:val="24"/>
          <w:lang w:val="en-US"/>
        </w:rPr>
        <w:t>Anim</w:t>
      </w:r>
      <w:r w:rsidR="00073A67" w:rsidRPr="00F0401E">
        <w:rPr>
          <w:rFonts w:ascii="Times New Roman" w:hAnsi="Times New Roman" w:cs="Times New Roman"/>
          <w:i/>
          <w:sz w:val="24"/>
          <w:lang w:val="en-US"/>
        </w:rPr>
        <w:t>.</w:t>
      </w:r>
      <w:r w:rsidR="008859B0" w:rsidRPr="00F0401E">
        <w:rPr>
          <w:rFonts w:ascii="Times New Roman" w:hAnsi="Times New Roman" w:cs="Times New Roman"/>
          <w:i/>
          <w:sz w:val="24"/>
          <w:lang w:val="en-US"/>
        </w:rPr>
        <w:t xml:space="preserve"> Reproduction Sci</w:t>
      </w:r>
      <w:r w:rsidR="00073A67" w:rsidRPr="00F0401E">
        <w:rPr>
          <w:rFonts w:ascii="Times New Roman" w:hAnsi="Times New Roman" w:cs="Times New Roman"/>
          <w:i/>
          <w:sz w:val="24"/>
          <w:lang w:val="en-US"/>
        </w:rPr>
        <w:t>.</w:t>
      </w:r>
      <w:r w:rsidR="008859B0">
        <w:rPr>
          <w:rFonts w:ascii="Times New Roman" w:hAnsi="Times New Roman" w:cs="Times New Roman"/>
          <w:sz w:val="24"/>
          <w:lang w:val="en-US"/>
        </w:rPr>
        <w:t xml:space="preserve"> </w:t>
      </w:r>
      <w:r w:rsidR="008859B0" w:rsidRPr="00F0401E">
        <w:rPr>
          <w:rFonts w:ascii="Times New Roman" w:hAnsi="Times New Roman" w:cs="Times New Roman"/>
          <w:b/>
          <w:sz w:val="24"/>
          <w:lang w:val="en-US"/>
        </w:rPr>
        <w:t>78:</w:t>
      </w:r>
      <w:r w:rsidR="008859B0">
        <w:rPr>
          <w:rFonts w:ascii="Times New Roman" w:hAnsi="Times New Roman" w:cs="Times New Roman"/>
          <w:sz w:val="24"/>
          <w:lang w:val="en-US"/>
        </w:rPr>
        <w:t xml:space="preserve"> 345-370</w:t>
      </w:r>
    </w:p>
    <w:p w14:paraId="608CB94B" w14:textId="77777777" w:rsidR="00CD0E5F" w:rsidRPr="008859B0" w:rsidRDefault="00CD0E5F" w:rsidP="003A503E">
      <w:pPr>
        <w:spacing w:after="0" w:line="360" w:lineRule="auto"/>
        <w:jc w:val="both"/>
        <w:rPr>
          <w:rFonts w:ascii="Times New Roman" w:hAnsi="Times New Roman" w:cs="Times New Roman"/>
          <w:sz w:val="24"/>
          <w:lang w:val="en-US"/>
        </w:rPr>
      </w:pPr>
    </w:p>
    <w:p w14:paraId="11AD61F8" w14:textId="77777777" w:rsidR="00A9347A" w:rsidRPr="00A9347A" w:rsidRDefault="00A9347A" w:rsidP="003A503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Gross</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J</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J</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Schwarz</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F</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J</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Eder</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K</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van Dorland</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H</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A</w:t>
      </w:r>
      <w:r w:rsidR="00073A67" w:rsidRPr="00F0401E">
        <w:rPr>
          <w:rFonts w:ascii="Times New Roman" w:hAnsi="Times New Roman" w:cs="Times New Roman"/>
          <w:sz w:val="24"/>
          <w:lang w:val="en-US"/>
        </w:rPr>
        <w:t>. and</w:t>
      </w:r>
      <w:r w:rsidRPr="00F0401E">
        <w:rPr>
          <w:rFonts w:ascii="Times New Roman" w:hAnsi="Times New Roman" w:cs="Times New Roman"/>
          <w:sz w:val="24"/>
          <w:lang w:val="en-US"/>
        </w:rPr>
        <w:t xml:space="preserve"> Bruckmaier</w:t>
      </w:r>
      <w:r w:rsidR="00073A67" w:rsidRPr="00F0401E">
        <w:rPr>
          <w:rFonts w:ascii="Times New Roman" w:hAnsi="Times New Roman" w:cs="Times New Roman"/>
          <w:sz w:val="24"/>
          <w:lang w:val="en-US"/>
        </w:rPr>
        <w:t>, R.</w:t>
      </w:r>
      <w:r w:rsidRPr="00F0401E">
        <w:rPr>
          <w:rFonts w:ascii="Times New Roman" w:hAnsi="Times New Roman" w:cs="Times New Roman"/>
          <w:sz w:val="24"/>
          <w:lang w:val="en-US"/>
        </w:rPr>
        <w:t xml:space="preserve">M. </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2013</w:t>
      </w:r>
      <w:r w:rsidR="00073A67" w:rsidRPr="00F0401E">
        <w:rPr>
          <w:rFonts w:ascii="Times New Roman" w:hAnsi="Times New Roman" w:cs="Times New Roman"/>
          <w:sz w:val="24"/>
          <w:lang w:val="en-US"/>
        </w:rPr>
        <w:t xml:space="preserve">): </w:t>
      </w:r>
      <w:r w:rsidRPr="00A9347A">
        <w:rPr>
          <w:rFonts w:ascii="Times New Roman" w:hAnsi="Times New Roman" w:cs="Times New Roman"/>
          <w:sz w:val="24"/>
          <w:lang w:val="en-US"/>
        </w:rPr>
        <w:t>Liver fat content and lipid metabolism in dairy cows during early lactation and during a mid-lactation feed restriction.</w:t>
      </w:r>
      <w:r>
        <w:rPr>
          <w:rFonts w:ascii="Times New Roman" w:hAnsi="Times New Roman" w:cs="Times New Roman"/>
          <w:sz w:val="24"/>
          <w:lang w:val="en-US"/>
        </w:rPr>
        <w:t xml:space="preserve"> </w:t>
      </w:r>
      <w:r w:rsidRPr="00F0401E">
        <w:rPr>
          <w:rFonts w:ascii="Times New Roman" w:hAnsi="Times New Roman" w:cs="Times New Roman"/>
          <w:i/>
          <w:sz w:val="24"/>
          <w:lang w:val="en-US"/>
        </w:rPr>
        <w:t>J</w:t>
      </w:r>
      <w:r w:rsidR="00073A67" w:rsidRPr="00F0401E">
        <w:rPr>
          <w:rFonts w:ascii="Times New Roman" w:hAnsi="Times New Roman" w:cs="Times New Roman"/>
          <w:i/>
          <w:sz w:val="24"/>
          <w:lang w:val="en-US"/>
        </w:rPr>
        <w:t>.</w:t>
      </w:r>
      <w:r w:rsidRPr="00F0401E">
        <w:rPr>
          <w:rFonts w:ascii="Times New Roman" w:hAnsi="Times New Roman" w:cs="Times New Roman"/>
          <w:i/>
          <w:sz w:val="24"/>
          <w:lang w:val="en-US"/>
        </w:rPr>
        <w:t xml:space="preserve"> Dairy Sci.</w:t>
      </w:r>
      <w:r w:rsidRPr="00A9347A">
        <w:rPr>
          <w:rFonts w:ascii="Times New Roman" w:hAnsi="Times New Roman" w:cs="Times New Roman"/>
          <w:sz w:val="24"/>
          <w:lang w:val="en-US"/>
        </w:rPr>
        <w:t xml:space="preserve"> </w:t>
      </w:r>
      <w:r w:rsidR="00073A67" w:rsidRPr="00F0401E">
        <w:rPr>
          <w:rFonts w:ascii="Times New Roman" w:hAnsi="Times New Roman" w:cs="Times New Roman"/>
          <w:b/>
          <w:sz w:val="24"/>
          <w:lang w:val="en-US"/>
        </w:rPr>
        <w:t>9</w:t>
      </w:r>
      <w:r w:rsidRPr="00F0401E">
        <w:rPr>
          <w:rFonts w:ascii="Times New Roman" w:hAnsi="Times New Roman" w:cs="Times New Roman"/>
          <w:b/>
          <w:sz w:val="24"/>
          <w:lang w:val="en-US"/>
        </w:rPr>
        <w:t>6:</w:t>
      </w:r>
      <w:r w:rsidR="00073A67">
        <w:rPr>
          <w:rFonts w:ascii="Times New Roman" w:hAnsi="Times New Roman" w:cs="Times New Roman"/>
          <w:sz w:val="24"/>
          <w:lang w:val="en-US"/>
        </w:rPr>
        <w:t xml:space="preserve"> </w:t>
      </w:r>
      <w:r w:rsidRPr="00A9347A">
        <w:rPr>
          <w:rFonts w:ascii="Times New Roman" w:hAnsi="Times New Roman" w:cs="Times New Roman"/>
          <w:sz w:val="24"/>
          <w:lang w:val="en-US"/>
        </w:rPr>
        <w:t>5008-</w:t>
      </w:r>
      <w:r w:rsidR="00073A67">
        <w:rPr>
          <w:rFonts w:ascii="Times New Roman" w:hAnsi="Times New Roman" w:cs="Times New Roman"/>
          <w:sz w:val="24"/>
          <w:lang w:val="en-US"/>
        </w:rPr>
        <w:t>50</w:t>
      </w:r>
      <w:r w:rsidRPr="00A9347A">
        <w:rPr>
          <w:rFonts w:ascii="Times New Roman" w:hAnsi="Times New Roman" w:cs="Times New Roman"/>
          <w:sz w:val="24"/>
          <w:lang w:val="en-US"/>
        </w:rPr>
        <w:t>17</w:t>
      </w:r>
    </w:p>
    <w:p w14:paraId="439413E7" w14:textId="77777777" w:rsidR="00F0401E" w:rsidRDefault="00F0401E" w:rsidP="003A503E">
      <w:pPr>
        <w:spacing w:after="0" w:line="360" w:lineRule="auto"/>
        <w:jc w:val="both"/>
        <w:rPr>
          <w:rFonts w:ascii="Times New Roman" w:hAnsi="Times New Roman" w:cs="Times New Roman"/>
          <w:sz w:val="24"/>
          <w:lang w:val="en-US"/>
        </w:rPr>
      </w:pPr>
    </w:p>
    <w:p w14:paraId="22CC5039" w14:textId="77777777" w:rsidR="00CD0E5F" w:rsidRPr="00F0401E" w:rsidRDefault="00BC1F96" w:rsidP="003A503E">
      <w:pPr>
        <w:spacing w:after="0" w:line="360" w:lineRule="auto"/>
        <w:jc w:val="both"/>
        <w:rPr>
          <w:rFonts w:ascii="Times New Roman" w:hAnsi="Times New Roman" w:cs="Times New Roman"/>
          <w:sz w:val="24"/>
          <w:lang w:val="en-US"/>
        </w:rPr>
      </w:pPr>
      <w:r w:rsidRPr="00073A67">
        <w:rPr>
          <w:rFonts w:ascii="Times New Roman" w:hAnsi="Times New Roman" w:cs="Times New Roman"/>
          <w:sz w:val="24"/>
          <w:lang w:val="en-US"/>
        </w:rPr>
        <w:t>Gross, J.J.</w:t>
      </w:r>
      <w:r w:rsidR="00073A67" w:rsidRPr="00F0401E">
        <w:rPr>
          <w:rFonts w:ascii="Times New Roman" w:hAnsi="Times New Roman" w:cs="Times New Roman"/>
          <w:sz w:val="24"/>
          <w:lang w:val="en-US"/>
        </w:rPr>
        <w:t>,</w:t>
      </w:r>
      <w:r w:rsidRPr="00073A67">
        <w:rPr>
          <w:rFonts w:ascii="Times New Roman" w:hAnsi="Times New Roman" w:cs="Times New Roman"/>
          <w:sz w:val="24"/>
          <w:lang w:val="en-US"/>
        </w:rPr>
        <w:t xml:space="preserve"> Kawashima, C.</w:t>
      </w:r>
      <w:r w:rsidR="00073A67">
        <w:rPr>
          <w:rFonts w:ascii="Times New Roman" w:hAnsi="Times New Roman" w:cs="Times New Roman"/>
          <w:sz w:val="24"/>
          <w:lang w:val="en-US"/>
        </w:rPr>
        <w:t>,</w:t>
      </w:r>
      <w:r w:rsidRPr="00073A67">
        <w:rPr>
          <w:rFonts w:ascii="Times New Roman" w:hAnsi="Times New Roman" w:cs="Times New Roman"/>
          <w:sz w:val="24"/>
          <w:lang w:val="en-US"/>
        </w:rPr>
        <w:t xml:space="preserve"> Dohme-Meier, F.</w:t>
      </w:r>
      <w:r w:rsidR="00073A67">
        <w:rPr>
          <w:rFonts w:ascii="Times New Roman" w:hAnsi="Times New Roman" w:cs="Times New Roman"/>
          <w:sz w:val="24"/>
          <w:lang w:val="en-US"/>
        </w:rPr>
        <w:t>,</w:t>
      </w:r>
      <w:r w:rsidRPr="00073A67">
        <w:rPr>
          <w:rFonts w:ascii="Times New Roman" w:hAnsi="Times New Roman" w:cs="Times New Roman"/>
          <w:sz w:val="24"/>
          <w:lang w:val="en-US"/>
        </w:rPr>
        <w:t xml:space="preserve"> </w:t>
      </w:r>
      <w:r w:rsidRPr="00F0401E">
        <w:rPr>
          <w:rFonts w:ascii="Times New Roman" w:hAnsi="Times New Roman" w:cs="Times New Roman"/>
          <w:sz w:val="24"/>
          <w:lang w:val="en-US"/>
        </w:rPr>
        <w:t xml:space="preserve">Miyamoto, </w:t>
      </w:r>
      <w:r w:rsidR="00073A67">
        <w:rPr>
          <w:rFonts w:ascii="Times New Roman" w:hAnsi="Times New Roman" w:cs="Times New Roman"/>
          <w:sz w:val="24"/>
          <w:lang w:val="en-US"/>
        </w:rPr>
        <w:t xml:space="preserve">A. and </w:t>
      </w:r>
      <w:r w:rsidRPr="00F0401E">
        <w:rPr>
          <w:rFonts w:ascii="Times New Roman" w:hAnsi="Times New Roman" w:cs="Times New Roman"/>
          <w:sz w:val="24"/>
          <w:lang w:val="en-US"/>
        </w:rPr>
        <w:t xml:space="preserve">Bruckmaier, R.M. </w:t>
      </w:r>
      <w:r w:rsidR="00073A67">
        <w:rPr>
          <w:rFonts w:ascii="Times New Roman" w:hAnsi="Times New Roman" w:cs="Times New Roman"/>
          <w:sz w:val="24"/>
          <w:lang w:val="en-US"/>
        </w:rPr>
        <w:t>(</w:t>
      </w:r>
      <w:r w:rsidRPr="00F0401E">
        <w:rPr>
          <w:rFonts w:ascii="Times New Roman" w:hAnsi="Times New Roman" w:cs="Times New Roman"/>
          <w:sz w:val="24"/>
          <w:lang w:val="en-US"/>
        </w:rPr>
        <w:t>2015</w:t>
      </w:r>
      <w:r w:rsidR="00073A67">
        <w:rPr>
          <w:rFonts w:ascii="Times New Roman" w:hAnsi="Times New Roman" w:cs="Times New Roman"/>
          <w:sz w:val="24"/>
          <w:lang w:val="en-US"/>
        </w:rPr>
        <w:t>)</w:t>
      </w:r>
      <w:r w:rsidRPr="00F0401E">
        <w:rPr>
          <w:rFonts w:ascii="Times New Roman" w:hAnsi="Times New Roman" w:cs="Times New Roman"/>
          <w:sz w:val="24"/>
          <w:lang w:val="en-US"/>
        </w:rPr>
        <w:t xml:space="preserve">: </w:t>
      </w:r>
      <w:r w:rsidRPr="00BC1F96">
        <w:rPr>
          <w:rFonts w:ascii="Times New Roman" w:hAnsi="Times New Roman" w:cs="Times New Roman"/>
          <w:sz w:val="24"/>
          <w:lang w:val="en-US"/>
        </w:rPr>
        <w:t xml:space="preserve">Metabolic load affects resumption of ovarian cycle postpartum of dairy cow in </w:t>
      </w:r>
      <w:r>
        <w:rPr>
          <w:rFonts w:ascii="Times New Roman" w:hAnsi="Times New Roman" w:cs="Times New Roman"/>
          <w:sz w:val="24"/>
          <w:lang w:val="en-US"/>
        </w:rPr>
        <w:t xml:space="preserve">herbage-based feeding systems, </w:t>
      </w:r>
      <w:r w:rsidRPr="00BC1F96">
        <w:rPr>
          <w:rFonts w:ascii="Times New Roman" w:hAnsi="Times New Roman" w:cs="Times New Roman"/>
          <w:sz w:val="24"/>
          <w:lang w:val="en-US"/>
        </w:rPr>
        <w:t>48th Annual Conference on Physiology and Pathology of Reproduction / 40th Joint Congress of Veterinary and Human Medicine</w:t>
      </w:r>
      <w:r w:rsidR="00073A67">
        <w:rPr>
          <w:rFonts w:ascii="Times New Roman" w:hAnsi="Times New Roman" w:cs="Times New Roman"/>
          <w:sz w:val="24"/>
          <w:lang w:val="en-US"/>
        </w:rPr>
        <w:t xml:space="preserve">, </w:t>
      </w:r>
      <w:r w:rsidRPr="00BC1F96">
        <w:rPr>
          <w:rFonts w:ascii="Times New Roman" w:hAnsi="Times New Roman" w:cs="Times New Roman"/>
          <w:sz w:val="24"/>
          <w:lang w:val="en-US"/>
        </w:rPr>
        <w:t>Zurich, S</w:t>
      </w:r>
      <w:r w:rsidR="00073A67">
        <w:rPr>
          <w:rFonts w:ascii="Times New Roman" w:hAnsi="Times New Roman" w:cs="Times New Roman"/>
          <w:sz w:val="24"/>
          <w:lang w:val="en-US"/>
        </w:rPr>
        <w:t>witzerland, Feb.</w:t>
      </w:r>
      <w:r w:rsidRPr="00BC1F96">
        <w:rPr>
          <w:rFonts w:ascii="Times New Roman" w:hAnsi="Times New Roman" w:cs="Times New Roman"/>
          <w:sz w:val="24"/>
          <w:lang w:val="en-US"/>
        </w:rPr>
        <w:t xml:space="preserve"> 11-13</w:t>
      </w:r>
      <w:r w:rsidR="00073A67">
        <w:rPr>
          <w:rFonts w:ascii="Times New Roman" w:hAnsi="Times New Roman" w:cs="Times New Roman"/>
          <w:sz w:val="24"/>
          <w:lang w:val="en-US"/>
        </w:rPr>
        <w:t>th</w:t>
      </w:r>
      <w:r w:rsidRPr="00BC1F96">
        <w:rPr>
          <w:rFonts w:ascii="Times New Roman" w:hAnsi="Times New Roman" w:cs="Times New Roman"/>
          <w:sz w:val="24"/>
          <w:lang w:val="en-US"/>
        </w:rPr>
        <w:t>, 2015</w:t>
      </w:r>
      <w:r>
        <w:rPr>
          <w:rFonts w:ascii="Times New Roman" w:hAnsi="Times New Roman" w:cs="Times New Roman"/>
          <w:sz w:val="24"/>
          <w:lang w:val="en-US"/>
        </w:rPr>
        <w:t xml:space="preserve">, </w:t>
      </w:r>
      <w:r w:rsidR="00073A67" w:rsidRPr="00F0401E">
        <w:rPr>
          <w:rFonts w:ascii="Times New Roman" w:hAnsi="Times New Roman" w:cs="Times New Roman"/>
          <w:i/>
          <w:sz w:val="24"/>
          <w:lang w:val="en-US"/>
        </w:rPr>
        <w:t xml:space="preserve">Reprod. </w:t>
      </w:r>
      <w:r w:rsidR="00073A67" w:rsidRPr="00D0302C">
        <w:rPr>
          <w:rFonts w:ascii="Times New Roman" w:hAnsi="Times New Roman" w:cs="Times New Roman"/>
          <w:i/>
          <w:sz w:val="24"/>
          <w:lang w:val="en-US"/>
        </w:rPr>
        <w:t xml:space="preserve">Domest. </w:t>
      </w:r>
      <w:r w:rsidR="00073A67" w:rsidRPr="00F0401E">
        <w:rPr>
          <w:rFonts w:ascii="Times New Roman" w:hAnsi="Times New Roman" w:cs="Times New Roman"/>
          <w:i/>
          <w:sz w:val="24"/>
          <w:lang w:val="en-US"/>
        </w:rPr>
        <w:t>Anim.</w:t>
      </w:r>
      <w:r w:rsidR="00073A67" w:rsidRPr="00073A67">
        <w:rPr>
          <w:rFonts w:ascii="Times New Roman" w:hAnsi="Times New Roman" w:cs="Times New Roman"/>
          <w:sz w:val="24"/>
          <w:lang w:val="en-US"/>
        </w:rPr>
        <w:t xml:space="preserve"> </w:t>
      </w:r>
      <w:r w:rsidR="00073A67" w:rsidRPr="00F0401E">
        <w:rPr>
          <w:rFonts w:ascii="Times New Roman" w:hAnsi="Times New Roman" w:cs="Times New Roman"/>
          <w:b/>
          <w:sz w:val="24"/>
          <w:lang w:val="en-US"/>
        </w:rPr>
        <w:t>50:</w:t>
      </w:r>
      <w:r w:rsidRPr="00F0401E">
        <w:rPr>
          <w:rFonts w:ascii="Times New Roman" w:hAnsi="Times New Roman" w:cs="Times New Roman"/>
          <w:b/>
          <w:sz w:val="24"/>
          <w:lang w:val="en-US"/>
        </w:rPr>
        <w:t xml:space="preserve"> Special Issue: SI Suppl</w:t>
      </w:r>
      <w:r w:rsidR="00073A67" w:rsidRPr="00F0401E">
        <w:rPr>
          <w:rFonts w:ascii="Times New Roman" w:hAnsi="Times New Roman" w:cs="Times New Roman"/>
          <w:b/>
          <w:sz w:val="24"/>
          <w:lang w:val="en-US"/>
        </w:rPr>
        <w:t>.</w:t>
      </w:r>
      <w:r w:rsidRPr="00F0401E">
        <w:rPr>
          <w:rFonts w:ascii="Times New Roman" w:hAnsi="Times New Roman" w:cs="Times New Roman"/>
          <w:b/>
          <w:sz w:val="24"/>
          <w:lang w:val="en-US"/>
        </w:rPr>
        <w:t xml:space="preserve"> 1</w:t>
      </w:r>
      <w:r w:rsidR="00073A67" w:rsidRPr="00F0401E">
        <w:rPr>
          <w:rFonts w:ascii="Times New Roman" w:hAnsi="Times New Roman" w:cs="Times New Roman"/>
          <w:b/>
          <w:sz w:val="24"/>
          <w:lang w:val="en-US"/>
        </w:rPr>
        <w:t>:</w:t>
      </w:r>
      <w:r w:rsidR="00073A67" w:rsidRPr="00F0401E">
        <w:rPr>
          <w:rFonts w:ascii="Times New Roman" w:hAnsi="Times New Roman" w:cs="Times New Roman"/>
          <w:sz w:val="24"/>
          <w:lang w:val="en-US"/>
        </w:rPr>
        <w:t xml:space="preserve"> 68,</w:t>
      </w:r>
      <w:r w:rsidRPr="00073A67">
        <w:rPr>
          <w:rFonts w:ascii="Times New Roman" w:hAnsi="Times New Roman" w:cs="Times New Roman"/>
          <w:sz w:val="24"/>
          <w:lang w:val="en-US"/>
        </w:rPr>
        <w:t xml:space="preserve"> Abstract: P105</w:t>
      </w:r>
    </w:p>
    <w:p w14:paraId="132E633E" w14:textId="77777777" w:rsidR="00415BFE" w:rsidRPr="00D0302C" w:rsidRDefault="00415BFE" w:rsidP="003A503E">
      <w:pPr>
        <w:spacing w:after="0" w:line="360" w:lineRule="auto"/>
        <w:jc w:val="both"/>
        <w:rPr>
          <w:rFonts w:ascii="Times New Roman" w:hAnsi="Times New Roman" w:cs="Times New Roman"/>
          <w:sz w:val="24"/>
          <w:lang w:val="en-US"/>
        </w:rPr>
      </w:pPr>
    </w:p>
    <w:p w14:paraId="75A1EE67" w14:textId="77777777" w:rsidR="006777D0" w:rsidRPr="000B3036" w:rsidRDefault="006777D0" w:rsidP="003A503E">
      <w:pPr>
        <w:spacing w:after="0" w:line="360" w:lineRule="auto"/>
        <w:jc w:val="both"/>
        <w:rPr>
          <w:rFonts w:ascii="Times New Roman" w:hAnsi="Times New Roman" w:cs="Times New Roman"/>
          <w:sz w:val="24"/>
        </w:rPr>
      </w:pPr>
      <w:r w:rsidRPr="00073A67">
        <w:rPr>
          <w:rFonts w:ascii="Times New Roman" w:hAnsi="Times New Roman" w:cs="Times New Roman"/>
          <w:sz w:val="24"/>
          <w:lang w:val="en-US"/>
        </w:rPr>
        <w:lastRenderedPageBreak/>
        <w:t>Kawashima</w:t>
      </w:r>
      <w:r w:rsidR="00073A67" w:rsidRPr="00F0401E">
        <w:rPr>
          <w:rFonts w:ascii="Times New Roman" w:hAnsi="Times New Roman" w:cs="Times New Roman"/>
          <w:sz w:val="24"/>
          <w:lang w:val="en-US"/>
        </w:rPr>
        <w:t>,</w:t>
      </w:r>
      <w:r w:rsidRPr="00073A67">
        <w:rPr>
          <w:rFonts w:ascii="Times New Roman" w:hAnsi="Times New Roman" w:cs="Times New Roman"/>
          <w:sz w:val="24"/>
          <w:lang w:val="en-US"/>
        </w:rPr>
        <w:t xml:space="preserve"> </w:t>
      </w:r>
      <w:r w:rsidR="008859B0" w:rsidRPr="00F0401E">
        <w:rPr>
          <w:rFonts w:ascii="Times New Roman" w:hAnsi="Times New Roman" w:cs="Times New Roman"/>
          <w:sz w:val="24"/>
          <w:lang w:val="en-US"/>
        </w:rPr>
        <w:t xml:space="preserve">C., </w:t>
      </w:r>
      <w:r w:rsidR="008859B0" w:rsidRPr="00073A67">
        <w:rPr>
          <w:rFonts w:ascii="Times New Roman" w:hAnsi="Times New Roman" w:cs="Times New Roman"/>
          <w:sz w:val="24"/>
          <w:lang w:val="en-US"/>
        </w:rPr>
        <w:t>Matsui,</w:t>
      </w:r>
      <w:r w:rsidR="00073A67" w:rsidRPr="00F0401E">
        <w:rPr>
          <w:rFonts w:ascii="Times New Roman" w:hAnsi="Times New Roman" w:cs="Times New Roman"/>
          <w:sz w:val="24"/>
          <w:lang w:val="en-US"/>
        </w:rPr>
        <w:t xml:space="preserve"> M.,</w:t>
      </w:r>
      <w:r w:rsidR="008859B0" w:rsidRPr="00073A67">
        <w:rPr>
          <w:rFonts w:ascii="Times New Roman" w:hAnsi="Times New Roman" w:cs="Times New Roman"/>
          <w:sz w:val="24"/>
          <w:lang w:val="en-US"/>
        </w:rPr>
        <w:t xml:space="preserve"> </w:t>
      </w:r>
      <w:r w:rsidR="008859B0" w:rsidRPr="00F0401E">
        <w:rPr>
          <w:rFonts w:ascii="Times New Roman" w:hAnsi="Times New Roman" w:cs="Times New Roman"/>
          <w:sz w:val="24"/>
          <w:lang w:val="en-US"/>
        </w:rPr>
        <w:t>Shimizu,</w:t>
      </w:r>
      <w:r w:rsidR="00073A67" w:rsidRPr="00F0401E">
        <w:rPr>
          <w:rFonts w:ascii="Times New Roman" w:hAnsi="Times New Roman" w:cs="Times New Roman"/>
          <w:sz w:val="24"/>
          <w:lang w:val="en-US"/>
        </w:rPr>
        <w:t xml:space="preserve"> T., </w:t>
      </w:r>
      <w:r w:rsidR="008859B0" w:rsidRPr="00F0401E">
        <w:rPr>
          <w:rFonts w:ascii="Times New Roman" w:hAnsi="Times New Roman" w:cs="Times New Roman"/>
          <w:sz w:val="24"/>
          <w:lang w:val="en-US"/>
        </w:rPr>
        <w:t>Kida,</w:t>
      </w:r>
      <w:r w:rsidR="00073A67" w:rsidRPr="00F0401E">
        <w:rPr>
          <w:rFonts w:ascii="Times New Roman" w:hAnsi="Times New Roman" w:cs="Times New Roman"/>
          <w:sz w:val="24"/>
          <w:lang w:val="en-US"/>
        </w:rPr>
        <w:t xml:space="preserve"> K. and</w:t>
      </w:r>
      <w:r w:rsidR="008859B0" w:rsidRPr="00F0401E">
        <w:rPr>
          <w:rFonts w:ascii="Times New Roman" w:hAnsi="Times New Roman" w:cs="Times New Roman"/>
          <w:sz w:val="24"/>
          <w:lang w:val="en-US"/>
        </w:rPr>
        <w:t xml:space="preserve"> Miyamoto</w:t>
      </w:r>
      <w:r w:rsidR="00073A67" w:rsidRPr="00F0401E">
        <w:rPr>
          <w:rFonts w:ascii="Times New Roman" w:hAnsi="Times New Roman" w:cs="Times New Roman"/>
          <w:sz w:val="24"/>
          <w:lang w:val="en-US"/>
        </w:rPr>
        <w:t>, A</w:t>
      </w:r>
      <w:r w:rsidR="008859B0" w:rsidRPr="00F0401E">
        <w:rPr>
          <w:rFonts w:ascii="Times New Roman" w:hAnsi="Times New Roman" w:cs="Times New Roman"/>
          <w:sz w:val="24"/>
          <w:lang w:val="en-US"/>
        </w:rPr>
        <w:t xml:space="preserve">. </w:t>
      </w:r>
      <w:r w:rsidR="00073A67">
        <w:rPr>
          <w:rFonts w:ascii="Times New Roman" w:hAnsi="Times New Roman" w:cs="Times New Roman"/>
          <w:sz w:val="24"/>
          <w:lang w:val="en-US"/>
        </w:rPr>
        <w:t>(</w:t>
      </w:r>
      <w:r w:rsidR="008859B0" w:rsidRPr="00F0401E">
        <w:rPr>
          <w:rFonts w:ascii="Times New Roman" w:hAnsi="Times New Roman" w:cs="Times New Roman"/>
          <w:sz w:val="24"/>
          <w:lang w:val="en-US"/>
        </w:rPr>
        <w:t>2012</w:t>
      </w:r>
      <w:r w:rsidR="00073A67">
        <w:rPr>
          <w:rFonts w:ascii="Times New Roman" w:hAnsi="Times New Roman" w:cs="Times New Roman"/>
          <w:sz w:val="24"/>
          <w:lang w:val="en-US"/>
        </w:rPr>
        <w:t>):</w:t>
      </w:r>
      <w:r w:rsidR="008859B0" w:rsidRPr="00F0401E">
        <w:rPr>
          <w:rFonts w:ascii="Times New Roman" w:hAnsi="Times New Roman" w:cs="Times New Roman"/>
          <w:sz w:val="24"/>
          <w:lang w:val="en-US"/>
        </w:rPr>
        <w:t xml:space="preserve"> Nutritional factors that regulate ovulation of the dominant follicle during the first follicular wave postpartum in high-producing dairy cows. </w:t>
      </w:r>
      <w:r w:rsidR="008859B0" w:rsidRPr="000B3036">
        <w:rPr>
          <w:rFonts w:ascii="Times New Roman" w:hAnsi="Times New Roman" w:cs="Times New Roman"/>
          <w:i/>
          <w:sz w:val="24"/>
        </w:rPr>
        <w:t>J</w:t>
      </w:r>
      <w:r w:rsidR="00073A67" w:rsidRPr="000B3036">
        <w:rPr>
          <w:rFonts w:ascii="Times New Roman" w:hAnsi="Times New Roman" w:cs="Times New Roman"/>
          <w:i/>
          <w:sz w:val="24"/>
        </w:rPr>
        <w:t>.</w:t>
      </w:r>
      <w:r w:rsidR="008859B0" w:rsidRPr="000B3036">
        <w:rPr>
          <w:rFonts w:ascii="Times New Roman" w:hAnsi="Times New Roman" w:cs="Times New Roman"/>
          <w:i/>
          <w:sz w:val="24"/>
        </w:rPr>
        <w:t xml:space="preserve"> Reprod</w:t>
      </w:r>
      <w:r w:rsidR="00073A67" w:rsidRPr="000B3036">
        <w:rPr>
          <w:rFonts w:ascii="Times New Roman" w:hAnsi="Times New Roman" w:cs="Times New Roman"/>
          <w:i/>
          <w:sz w:val="24"/>
        </w:rPr>
        <w:t>.</w:t>
      </w:r>
      <w:r w:rsidR="008859B0" w:rsidRPr="000B3036">
        <w:rPr>
          <w:rFonts w:ascii="Times New Roman" w:hAnsi="Times New Roman" w:cs="Times New Roman"/>
          <w:i/>
          <w:sz w:val="24"/>
        </w:rPr>
        <w:t xml:space="preserve"> Develop</w:t>
      </w:r>
      <w:r w:rsidR="00073A67" w:rsidRPr="000B3036">
        <w:rPr>
          <w:rFonts w:ascii="Times New Roman" w:hAnsi="Times New Roman" w:cs="Times New Roman"/>
          <w:i/>
          <w:sz w:val="24"/>
        </w:rPr>
        <w:t>.</w:t>
      </w:r>
      <w:r w:rsidR="008859B0" w:rsidRPr="000B3036">
        <w:rPr>
          <w:rFonts w:ascii="Times New Roman" w:hAnsi="Times New Roman" w:cs="Times New Roman"/>
          <w:sz w:val="24"/>
        </w:rPr>
        <w:t xml:space="preserve"> </w:t>
      </w:r>
      <w:r w:rsidR="008859B0" w:rsidRPr="000B3036">
        <w:rPr>
          <w:rFonts w:ascii="Times New Roman" w:hAnsi="Times New Roman" w:cs="Times New Roman"/>
          <w:b/>
          <w:sz w:val="24"/>
        </w:rPr>
        <w:t>58:</w:t>
      </w:r>
      <w:r w:rsidR="008859B0" w:rsidRPr="000B3036">
        <w:rPr>
          <w:rFonts w:ascii="Times New Roman" w:hAnsi="Times New Roman" w:cs="Times New Roman"/>
          <w:sz w:val="24"/>
        </w:rPr>
        <w:t xml:space="preserve"> 10-16</w:t>
      </w:r>
    </w:p>
    <w:p w14:paraId="6043DE0D" w14:textId="77777777" w:rsidR="000E428D" w:rsidRPr="000B3036" w:rsidRDefault="000E428D" w:rsidP="003A503E">
      <w:pPr>
        <w:spacing w:after="0" w:line="360" w:lineRule="auto"/>
        <w:jc w:val="both"/>
        <w:rPr>
          <w:rFonts w:ascii="Times New Roman" w:hAnsi="Times New Roman" w:cs="Times New Roman"/>
          <w:sz w:val="24"/>
        </w:rPr>
      </w:pPr>
    </w:p>
    <w:p w14:paraId="26AA83A6" w14:textId="77777777" w:rsidR="000E428D" w:rsidRPr="000B3036" w:rsidRDefault="000E428D" w:rsidP="003A503E">
      <w:pPr>
        <w:spacing w:after="0" w:line="360" w:lineRule="auto"/>
        <w:jc w:val="both"/>
        <w:rPr>
          <w:rFonts w:ascii="Times New Roman" w:hAnsi="Times New Roman" w:cs="Times New Roman"/>
          <w:sz w:val="24"/>
        </w:rPr>
      </w:pPr>
      <w:r w:rsidRPr="000B3036">
        <w:rPr>
          <w:rFonts w:ascii="Times New Roman" w:hAnsi="Times New Roman" w:cs="Times New Roman"/>
          <w:sz w:val="24"/>
        </w:rPr>
        <w:t xml:space="preserve">Kayser, M., Schlieker, K. and Spiller, A. (2012): Die Wahrnehmung des Begriffs „Massentierhaltung“ aus Sicht der Gesellschaft. In: </w:t>
      </w:r>
      <w:r w:rsidRPr="000B3036">
        <w:rPr>
          <w:rFonts w:ascii="Times New Roman" w:hAnsi="Times New Roman" w:cs="Times New Roman"/>
          <w:i/>
          <w:sz w:val="24"/>
        </w:rPr>
        <w:t>Berichte über Landwirtschaft</w:t>
      </w:r>
      <w:r w:rsidRPr="000B3036">
        <w:rPr>
          <w:rFonts w:ascii="Times New Roman" w:hAnsi="Times New Roman" w:cs="Times New Roman"/>
          <w:sz w:val="24"/>
        </w:rPr>
        <w:t xml:space="preserve">, </w:t>
      </w:r>
      <w:r w:rsidRPr="000B3036">
        <w:rPr>
          <w:rFonts w:ascii="Times New Roman" w:hAnsi="Times New Roman" w:cs="Times New Roman"/>
          <w:b/>
          <w:sz w:val="24"/>
        </w:rPr>
        <w:t>90(3):</w:t>
      </w:r>
      <w:r w:rsidRPr="000B3036">
        <w:rPr>
          <w:rFonts w:ascii="Times New Roman" w:hAnsi="Times New Roman" w:cs="Times New Roman"/>
          <w:sz w:val="24"/>
        </w:rPr>
        <w:t xml:space="preserve"> 417-428</w:t>
      </w:r>
    </w:p>
    <w:p w14:paraId="7689327F" w14:textId="77777777" w:rsidR="000E428D" w:rsidRPr="000B3036" w:rsidRDefault="000E428D" w:rsidP="003A503E">
      <w:pPr>
        <w:spacing w:after="0" w:line="360" w:lineRule="auto"/>
        <w:jc w:val="both"/>
        <w:rPr>
          <w:rFonts w:ascii="Times New Roman" w:hAnsi="Times New Roman" w:cs="Times New Roman"/>
          <w:sz w:val="24"/>
        </w:rPr>
      </w:pPr>
    </w:p>
    <w:p w14:paraId="08631F03" w14:textId="77777777" w:rsidR="000E428D" w:rsidRPr="000E428D" w:rsidRDefault="000E428D" w:rsidP="003A503E">
      <w:pPr>
        <w:spacing w:after="0" w:line="360" w:lineRule="auto"/>
        <w:jc w:val="both"/>
        <w:rPr>
          <w:rFonts w:ascii="Times New Roman" w:hAnsi="Times New Roman" w:cs="Times New Roman"/>
          <w:sz w:val="24"/>
          <w:lang w:val="en-US"/>
        </w:rPr>
      </w:pPr>
      <w:r w:rsidRPr="000B3036">
        <w:rPr>
          <w:rFonts w:ascii="Times New Roman" w:hAnsi="Times New Roman" w:cs="Times New Roman"/>
          <w:sz w:val="24"/>
        </w:rPr>
        <w:t xml:space="preserve">Krystallis, A., de Barcellos, M.D., Kügler, J.O., Verbeke, W. and Grunert, K.G. (2009): Attitudes of European citizens towards pig production systems. </w:t>
      </w:r>
      <w:r w:rsidRPr="000E428D">
        <w:rPr>
          <w:rFonts w:ascii="Times New Roman" w:hAnsi="Times New Roman" w:cs="Times New Roman"/>
          <w:i/>
          <w:sz w:val="24"/>
          <w:lang w:val="en-US"/>
        </w:rPr>
        <w:t>Livestock Science</w:t>
      </w:r>
      <w:r w:rsidRPr="000E428D">
        <w:rPr>
          <w:rFonts w:ascii="Times New Roman" w:hAnsi="Times New Roman" w:cs="Times New Roman"/>
          <w:sz w:val="24"/>
          <w:lang w:val="en-US"/>
        </w:rPr>
        <w:t xml:space="preserve">, </w:t>
      </w:r>
      <w:r w:rsidRPr="000E428D">
        <w:rPr>
          <w:rFonts w:ascii="Times New Roman" w:hAnsi="Times New Roman" w:cs="Times New Roman"/>
          <w:b/>
          <w:sz w:val="24"/>
          <w:lang w:val="en-US"/>
        </w:rPr>
        <w:t>126:</w:t>
      </w:r>
      <w:r w:rsidR="003A503E">
        <w:rPr>
          <w:rFonts w:ascii="Times New Roman" w:hAnsi="Times New Roman" w:cs="Times New Roman"/>
          <w:sz w:val="24"/>
          <w:lang w:val="en-US"/>
        </w:rPr>
        <w:t xml:space="preserve"> 46-56</w:t>
      </w:r>
    </w:p>
    <w:p w14:paraId="5DA966B8" w14:textId="77777777" w:rsidR="000E428D" w:rsidRDefault="000E428D" w:rsidP="003A503E">
      <w:pPr>
        <w:spacing w:after="0" w:line="360" w:lineRule="auto"/>
        <w:jc w:val="both"/>
        <w:rPr>
          <w:rFonts w:ascii="Times New Roman" w:hAnsi="Times New Roman" w:cs="Times New Roman"/>
          <w:sz w:val="24"/>
          <w:lang w:val="en-US"/>
        </w:rPr>
      </w:pPr>
    </w:p>
    <w:p w14:paraId="46D67643" w14:textId="77777777" w:rsidR="00CE0E16" w:rsidRDefault="000E428D" w:rsidP="003A503E">
      <w:pPr>
        <w:spacing w:after="0" w:line="360" w:lineRule="auto"/>
        <w:jc w:val="both"/>
        <w:rPr>
          <w:rFonts w:ascii="Times New Roman" w:hAnsi="Times New Roman" w:cs="Times New Roman"/>
          <w:sz w:val="24"/>
          <w:lang w:val="en-US"/>
        </w:rPr>
      </w:pPr>
      <w:r w:rsidRPr="000E428D">
        <w:rPr>
          <w:rFonts w:ascii="Times New Roman" w:hAnsi="Times New Roman" w:cs="Times New Roman"/>
          <w:sz w:val="24"/>
          <w:lang w:val="en-US"/>
        </w:rPr>
        <w:t>L</w:t>
      </w:r>
      <w:r>
        <w:rPr>
          <w:rFonts w:ascii="Times New Roman" w:hAnsi="Times New Roman" w:cs="Times New Roman"/>
          <w:sz w:val="24"/>
          <w:lang w:val="en-US"/>
        </w:rPr>
        <w:t>iljenstolpe</w:t>
      </w:r>
      <w:r w:rsidRPr="000E428D">
        <w:rPr>
          <w:rFonts w:ascii="Times New Roman" w:hAnsi="Times New Roman" w:cs="Times New Roman"/>
          <w:sz w:val="24"/>
          <w:lang w:val="en-US"/>
        </w:rPr>
        <w:t xml:space="preserve">, C. (2008): Evaluating animal welfare with Choice Experiments: An application to Swedish pig production. </w:t>
      </w:r>
      <w:r w:rsidRPr="000E428D">
        <w:rPr>
          <w:rFonts w:ascii="Times New Roman" w:hAnsi="Times New Roman" w:cs="Times New Roman"/>
          <w:i/>
          <w:sz w:val="24"/>
          <w:lang w:val="en-US"/>
        </w:rPr>
        <w:t>Agribusiness</w:t>
      </w:r>
      <w:r w:rsidRPr="000E428D">
        <w:rPr>
          <w:rFonts w:ascii="Times New Roman" w:hAnsi="Times New Roman" w:cs="Times New Roman"/>
          <w:sz w:val="24"/>
          <w:lang w:val="en-US"/>
        </w:rPr>
        <w:t xml:space="preserve">, </w:t>
      </w:r>
      <w:r w:rsidRPr="000E428D">
        <w:rPr>
          <w:rFonts w:ascii="Times New Roman" w:hAnsi="Times New Roman" w:cs="Times New Roman"/>
          <w:b/>
          <w:sz w:val="24"/>
          <w:lang w:val="en-US"/>
        </w:rPr>
        <w:t>24:</w:t>
      </w:r>
      <w:r w:rsidR="003A503E">
        <w:rPr>
          <w:rFonts w:ascii="Times New Roman" w:hAnsi="Times New Roman" w:cs="Times New Roman"/>
          <w:sz w:val="24"/>
          <w:lang w:val="en-US"/>
        </w:rPr>
        <w:t xml:space="preserve"> 67-84</w:t>
      </w:r>
    </w:p>
    <w:p w14:paraId="2C83C4E1" w14:textId="77777777" w:rsidR="000E428D" w:rsidRDefault="000E428D" w:rsidP="003A503E">
      <w:pPr>
        <w:spacing w:after="0" w:line="360" w:lineRule="auto"/>
        <w:jc w:val="both"/>
        <w:rPr>
          <w:rFonts w:ascii="Times New Roman" w:hAnsi="Times New Roman" w:cs="Times New Roman"/>
          <w:sz w:val="24"/>
          <w:lang w:val="en-US"/>
        </w:rPr>
      </w:pPr>
    </w:p>
    <w:p w14:paraId="5624ABBA" w14:textId="77777777" w:rsidR="003A503E" w:rsidRPr="000B3036" w:rsidRDefault="000E428D" w:rsidP="003A503E">
      <w:pPr>
        <w:spacing w:after="0" w:line="360" w:lineRule="auto"/>
        <w:rPr>
          <w:rFonts w:ascii="Times New Roman" w:hAnsi="Times New Roman" w:cs="Times New Roman"/>
          <w:sz w:val="24"/>
          <w:szCs w:val="24"/>
        </w:rPr>
      </w:pPr>
      <w:r w:rsidRPr="00AB6561">
        <w:rPr>
          <w:rFonts w:ascii="Times New Roman" w:hAnsi="Times New Roman" w:cs="Times New Roman"/>
          <w:sz w:val="24"/>
          <w:szCs w:val="24"/>
          <w:lang w:val="en-US"/>
        </w:rPr>
        <w:t>W</w:t>
      </w:r>
      <w:r>
        <w:rPr>
          <w:rFonts w:ascii="Times New Roman" w:hAnsi="Times New Roman" w:cs="Times New Roman"/>
          <w:sz w:val="24"/>
          <w:szCs w:val="24"/>
          <w:lang w:val="en-US"/>
        </w:rPr>
        <w:t>eible</w:t>
      </w:r>
      <w:r w:rsidRPr="00AB6561">
        <w:rPr>
          <w:rFonts w:ascii="Times New Roman" w:hAnsi="Times New Roman" w:cs="Times New Roman"/>
          <w:sz w:val="24"/>
          <w:szCs w:val="24"/>
          <w:lang w:val="en-US"/>
        </w:rPr>
        <w:t>, D., C</w:t>
      </w:r>
      <w:r>
        <w:rPr>
          <w:rFonts w:ascii="Times New Roman" w:hAnsi="Times New Roman" w:cs="Times New Roman"/>
          <w:sz w:val="24"/>
          <w:szCs w:val="24"/>
          <w:lang w:val="en-US"/>
        </w:rPr>
        <w:t>hristoph-Schulz</w:t>
      </w:r>
      <w:r w:rsidRPr="00AB6561">
        <w:rPr>
          <w:rFonts w:ascii="Times New Roman" w:hAnsi="Times New Roman" w:cs="Times New Roman"/>
          <w:sz w:val="24"/>
          <w:szCs w:val="24"/>
          <w:lang w:val="en-US"/>
        </w:rPr>
        <w:t>, I. and S</w:t>
      </w:r>
      <w:r>
        <w:rPr>
          <w:rFonts w:ascii="Times New Roman" w:hAnsi="Times New Roman" w:cs="Times New Roman"/>
          <w:sz w:val="24"/>
          <w:szCs w:val="24"/>
          <w:lang w:val="en-US"/>
        </w:rPr>
        <w:t>alamon</w:t>
      </w:r>
      <w:r w:rsidRPr="00AB6561">
        <w:rPr>
          <w:rFonts w:ascii="Times New Roman" w:hAnsi="Times New Roman" w:cs="Times New Roman"/>
          <w:sz w:val="24"/>
          <w:szCs w:val="24"/>
          <w:lang w:val="en-US"/>
        </w:rPr>
        <w:t xml:space="preserve">, P. (2013): Does the society perceive its own responsibility for modern pig production? In: Röcklinsberg, H.; Sandin, P. (Hrsg.). </w:t>
      </w:r>
      <w:r w:rsidRPr="000E428D">
        <w:rPr>
          <w:rFonts w:ascii="Times New Roman" w:hAnsi="Times New Roman" w:cs="Times New Roman"/>
          <w:i/>
          <w:sz w:val="24"/>
          <w:szCs w:val="24"/>
          <w:lang w:val="en-US"/>
        </w:rPr>
        <w:t>The ethics of consumption: the citizen, the market, and the law</w:t>
      </w:r>
      <w:r w:rsidRPr="00AB6561">
        <w:rPr>
          <w:rFonts w:ascii="Times New Roman" w:hAnsi="Times New Roman" w:cs="Times New Roman"/>
          <w:sz w:val="24"/>
          <w:szCs w:val="24"/>
          <w:lang w:val="en-US"/>
        </w:rPr>
        <w:t xml:space="preserve">. </w:t>
      </w:r>
      <w:r w:rsidRPr="000B3036">
        <w:rPr>
          <w:rFonts w:ascii="Times New Roman" w:hAnsi="Times New Roman" w:cs="Times New Roman"/>
          <w:sz w:val="24"/>
          <w:szCs w:val="24"/>
        </w:rPr>
        <w:t>Conference proceedings. Wageningen: Academic Publ.</w:t>
      </w:r>
      <w:r w:rsidR="003A503E" w:rsidRPr="000B3036">
        <w:rPr>
          <w:rFonts w:ascii="Times New Roman" w:hAnsi="Times New Roman" w:cs="Times New Roman"/>
          <w:sz w:val="24"/>
          <w:szCs w:val="24"/>
        </w:rPr>
        <w:t>, 386-394</w:t>
      </w:r>
    </w:p>
    <w:p w14:paraId="57DCDD0E" w14:textId="77777777" w:rsidR="003A503E" w:rsidRPr="000B3036" w:rsidRDefault="003A503E" w:rsidP="003A503E">
      <w:pPr>
        <w:spacing w:after="0" w:line="360" w:lineRule="auto"/>
        <w:rPr>
          <w:rFonts w:ascii="Times New Roman" w:hAnsi="Times New Roman" w:cs="Times New Roman"/>
          <w:sz w:val="24"/>
          <w:szCs w:val="24"/>
        </w:rPr>
      </w:pPr>
    </w:p>
    <w:p w14:paraId="4F193DCC" w14:textId="77777777" w:rsidR="000E428D" w:rsidRPr="000B3036" w:rsidRDefault="000E428D" w:rsidP="003A503E">
      <w:pPr>
        <w:spacing w:after="0" w:line="360" w:lineRule="auto"/>
        <w:rPr>
          <w:rFonts w:ascii="Times New Roman" w:hAnsi="Times New Roman" w:cs="Times New Roman"/>
          <w:sz w:val="24"/>
          <w:szCs w:val="24"/>
        </w:rPr>
      </w:pPr>
      <w:r w:rsidRPr="000B3036">
        <w:rPr>
          <w:rFonts w:ascii="Times New Roman" w:hAnsi="Times New Roman" w:cs="Times New Roman"/>
          <w:sz w:val="24"/>
          <w:szCs w:val="24"/>
        </w:rPr>
        <w:t>Zander, K., Isermeyer, F., Bürgelt, D., Christoph-Schulz, I., Salamon, P. and Weible, D. (2013): Erwartungen der Gesellschaft an die Landwirtschaft. Münster: Stiftung Westfälische Landschaft</w:t>
      </w:r>
    </w:p>
    <w:p w14:paraId="1664A18A" w14:textId="77777777" w:rsidR="003A503E" w:rsidRPr="000B3036" w:rsidRDefault="003A503E" w:rsidP="003A503E">
      <w:pPr>
        <w:spacing w:after="0" w:line="360" w:lineRule="auto"/>
        <w:rPr>
          <w:rFonts w:ascii="Times New Roman" w:hAnsi="Times New Roman" w:cs="Times New Roman"/>
          <w:sz w:val="24"/>
          <w:szCs w:val="24"/>
        </w:rPr>
      </w:pPr>
    </w:p>
    <w:p w14:paraId="2D95EA39" w14:textId="77777777" w:rsidR="00CE0E16" w:rsidRPr="00AE0BA3" w:rsidRDefault="00CE0E16" w:rsidP="003A503E">
      <w:pPr>
        <w:spacing w:after="0" w:line="360" w:lineRule="auto"/>
        <w:jc w:val="both"/>
        <w:rPr>
          <w:rFonts w:ascii="Times New Roman" w:hAnsi="Times New Roman" w:cs="Times New Roman"/>
          <w:sz w:val="24"/>
          <w:lang w:val="en-US"/>
        </w:rPr>
      </w:pPr>
      <w:r w:rsidRPr="000B3036">
        <w:rPr>
          <w:rFonts w:ascii="Times New Roman" w:hAnsi="Times New Roman" w:cs="Times New Roman"/>
          <w:sz w:val="24"/>
        </w:rPr>
        <w:t xml:space="preserve">Zarrin, M., De Matteis, L., Vernay, M.C.M.B., Wellnitz, O., van Dorland, H.A. and Bruckmaier, R.M. </w:t>
      </w:r>
      <w:r w:rsidR="00F0401E" w:rsidRPr="000B3036">
        <w:rPr>
          <w:rFonts w:ascii="Times New Roman" w:hAnsi="Times New Roman" w:cs="Times New Roman"/>
          <w:sz w:val="24"/>
        </w:rPr>
        <w:t>(</w:t>
      </w:r>
      <w:r w:rsidRPr="000B3036">
        <w:rPr>
          <w:rFonts w:ascii="Times New Roman" w:hAnsi="Times New Roman" w:cs="Times New Roman"/>
          <w:sz w:val="24"/>
        </w:rPr>
        <w:t>2013</w:t>
      </w:r>
      <w:r w:rsidR="00F0401E" w:rsidRPr="000B3036">
        <w:rPr>
          <w:rFonts w:ascii="Times New Roman" w:hAnsi="Times New Roman" w:cs="Times New Roman"/>
          <w:sz w:val="24"/>
        </w:rPr>
        <w:t>):</w:t>
      </w:r>
      <w:r w:rsidRPr="000B3036">
        <w:rPr>
          <w:rFonts w:ascii="Times New Roman" w:hAnsi="Times New Roman" w:cs="Times New Roman"/>
          <w:sz w:val="24"/>
        </w:rPr>
        <w:t xml:space="preserve"> Long-term elevation of beta-hydroxybutyrate in dairy cows through infusion: effects on feed intake, milk production, and metabolism. </w:t>
      </w:r>
      <w:r w:rsidRPr="00AE0BA3">
        <w:rPr>
          <w:rFonts w:ascii="Times New Roman" w:hAnsi="Times New Roman" w:cs="Times New Roman"/>
          <w:i/>
          <w:sz w:val="24"/>
          <w:lang w:val="en-US"/>
        </w:rPr>
        <w:t>J. Dairy Sci.</w:t>
      </w:r>
      <w:r w:rsidRPr="00AE0BA3">
        <w:rPr>
          <w:rFonts w:ascii="Times New Roman" w:hAnsi="Times New Roman" w:cs="Times New Roman"/>
          <w:sz w:val="24"/>
          <w:lang w:val="en-US"/>
        </w:rPr>
        <w:t xml:space="preserve"> </w:t>
      </w:r>
      <w:r w:rsidRPr="00AE0BA3">
        <w:rPr>
          <w:rFonts w:ascii="Times New Roman" w:hAnsi="Times New Roman" w:cs="Times New Roman"/>
          <w:b/>
          <w:sz w:val="24"/>
          <w:lang w:val="en-US"/>
        </w:rPr>
        <w:t>96:</w:t>
      </w:r>
      <w:r w:rsidRPr="00AE0BA3">
        <w:rPr>
          <w:rFonts w:ascii="Times New Roman" w:hAnsi="Times New Roman" w:cs="Times New Roman"/>
          <w:sz w:val="24"/>
          <w:lang w:val="en-US"/>
        </w:rPr>
        <w:t xml:space="preserve"> 2960-2972</w:t>
      </w:r>
    </w:p>
    <w:p w14:paraId="6B47644C" w14:textId="77777777" w:rsidR="00CD0E5F" w:rsidRPr="00AE0BA3" w:rsidRDefault="00CD0E5F" w:rsidP="003A503E">
      <w:pPr>
        <w:spacing w:after="0" w:line="360" w:lineRule="auto"/>
        <w:jc w:val="both"/>
        <w:rPr>
          <w:rFonts w:ascii="Times New Roman" w:hAnsi="Times New Roman" w:cs="Times New Roman"/>
          <w:sz w:val="24"/>
          <w:lang w:val="en-US"/>
        </w:rPr>
      </w:pPr>
    </w:p>
    <w:p w14:paraId="2CDF9E6A" w14:textId="77777777" w:rsidR="000E428D" w:rsidRPr="00AE0BA3" w:rsidRDefault="003A503E" w:rsidP="003A503E">
      <w:pPr>
        <w:spacing w:after="0" w:line="360" w:lineRule="auto"/>
        <w:jc w:val="both"/>
        <w:rPr>
          <w:rFonts w:ascii="Times New Roman" w:hAnsi="Times New Roman" w:cs="Times New Roman"/>
          <w:sz w:val="24"/>
          <w:lang w:val="en-US"/>
        </w:rPr>
      </w:pPr>
      <w:r w:rsidRPr="00AE0BA3">
        <w:rPr>
          <w:rFonts w:ascii="Times New Roman" w:hAnsi="Times New Roman" w:cs="Times New Roman"/>
          <w:sz w:val="24"/>
          <w:lang w:val="en-US"/>
        </w:rPr>
        <w:t xml:space="preserve">Zarrin, M., Grossen-Rösti, L., Bruckmaier, R.M. and Gross, J.J. (2017): Elevation of blood </w:t>
      </w:r>
      <w:r w:rsidRPr="003A503E">
        <w:rPr>
          <w:rFonts w:ascii="Times New Roman" w:hAnsi="Times New Roman" w:cs="Times New Roman"/>
          <w:sz w:val="24"/>
        </w:rPr>
        <w:t>β</w:t>
      </w:r>
      <w:r w:rsidRPr="00AE0BA3">
        <w:rPr>
          <w:rFonts w:ascii="Times New Roman" w:hAnsi="Times New Roman" w:cs="Times New Roman"/>
          <w:sz w:val="24"/>
          <w:lang w:val="en-US"/>
        </w:rPr>
        <w:t xml:space="preserve">-hydroxybutyrate concentration affects glucose metabolism in dairy cows before and after parturition. </w:t>
      </w:r>
      <w:r w:rsidRPr="00AE0BA3">
        <w:rPr>
          <w:rFonts w:ascii="Times New Roman" w:hAnsi="Times New Roman" w:cs="Times New Roman"/>
          <w:i/>
          <w:sz w:val="24"/>
          <w:lang w:val="en-US"/>
        </w:rPr>
        <w:t xml:space="preserve">J. Dairy Sci. </w:t>
      </w:r>
      <w:r w:rsidRPr="00AE0BA3">
        <w:rPr>
          <w:rFonts w:ascii="Times New Roman" w:hAnsi="Times New Roman" w:cs="Times New Roman"/>
          <w:b/>
          <w:sz w:val="24"/>
          <w:lang w:val="en-US"/>
        </w:rPr>
        <w:t>100:</w:t>
      </w:r>
      <w:r w:rsidRPr="00AE0BA3">
        <w:rPr>
          <w:rFonts w:ascii="Times New Roman" w:hAnsi="Times New Roman" w:cs="Times New Roman"/>
          <w:sz w:val="24"/>
          <w:lang w:val="en-US"/>
        </w:rPr>
        <w:t xml:space="preserve"> 2323-2333</w:t>
      </w:r>
    </w:p>
    <w:p w14:paraId="19CD0414" w14:textId="77777777" w:rsidR="003A503E" w:rsidRPr="00AE0BA3" w:rsidRDefault="003A503E" w:rsidP="003A503E">
      <w:pPr>
        <w:spacing w:after="0" w:line="360" w:lineRule="auto"/>
        <w:jc w:val="both"/>
        <w:rPr>
          <w:rFonts w:ascii="Times New Roman" w:hAnsi="Times New Roman" w:cs="Times New Roman"/>
          <w:sz w:val="24"/>
          <w:lang w:val="en-US"/>
        </w:rPr>
      </w:pPr>
    </w:p>
    <w:p w14:paraId="60881DEC" w14:textId="473135AB" w:rsidR="000E428D" w:rsidRPr="00F0401E" w:rsidRDefault="00FB4433">
      <w:pPr>
        <w:spacing w:line="360" w:lineRule="auto"/>
        <w:rPr>
          <w:rFonts w:ascii="Times New Roman" w:hAnsi="Times New Roman" w:cs="Times New Roman"/>
          <w:sz w:val="24"/>
          <w:szCs w:val="24"/>
          <w:lang w:val="en-US"/>
        </w:rPr>
      </w:pPr>
      <w:r w:rsidRPr="00F0401E">
        <w:rPr>
          <w:rFonts w:ascii="Times New Roman" w:hAnsi="Times New Roman" w:cs="Times New Roman"/>
          <w:sz w:val="24"/>
          <w:szCs w:val="24"/>
          <w:lang w:val="en-US"/>
        </w:rPr>
        <w:t>Zbinden</w:t>
      </w:r>
      <w:r w:rsidR="00F0401E" w:rsidRPr="00F0401E">
        <w:rPr>
          <w:rFonts w:ascii="Times New Roman" w:hAnsi="Times New Roman" w:cs="Times New Roman"/>
          <w:sz w:val="24"/>
          <w:szCs w:val="24"/>
          <w:lang w:val="en-US"/>
        </w:rPr>
        <w:t>, R.S.</w:t>
      </w:r>
      <w:r w:rsidRPr="00F0401E">
        <w:rPr>
          <w:rFonts w:ascii="Times New Roman" w:hAnsi="Times New Roman" w:cs="Times New Roman"/>
          <w:sz w:val="24"/>
          <w:szCs w:val="24"/>
          <w:lang w:val="en-US"/>
        </w:rPr>
        <w:t xml:space="preserve">, </w:t>
      </w:r>
      <w:r w:rsidR="003A503E" w:rsidRPr="003A503E">
        <w:rPr>
          <w:rFonts w:ascii="Times New Roman" w:hAnsi="Times New Roman" w:cs="Times New Roman"/>
          <w:sz w:val="24"/>
          <w:szCs w:val="24"/>
          <w:lang w:val="en-US"/>
        </w:rPr>
        <w:t xml:space="preserve">Falk, </w:t>
      </w:r>
      <w:r w:rsidR="003A503E">
        <w:rPr>
          <w:rFonts w:ascii="Times New Roman" w:hAnsi="Times New Roman" w:cs="Times New Roman"/>
          <w:sz w:val="24"/>
          <w:szCs w:val="24"/>
          <w:lang w:val="en-US"/>
        </w:rPr>
        <w:t xml:space="preserve">M., </w:t>
      </w:r>
      <w:r w:rsidR="003A503E" w:rsidRPr="003A503E">
        <w:rPr>
          <w:rFonts w:ascii="Times New Roman" w:hAnsi="Times New Roman" w:cs="Times New Roman"/>
          <w:sz w:val="24"/>
          <w:szCs w:val="24"/>
          <w:lang w:val="en-US"/>
        </w:rPr>
        <w:t xml:space="preserve">Münger, </w:t>
      </w:r>
      <w:r w:rsidR="003A503E">
        <w:rPr>
          <w:rFonts w:ascii="Times New Roman" w:hAnsi="Times New Roman" w:cs="Times New Roman"/>
          <w:sz w:val="24"/>
          <w:szCs w:val="24"/>
          <w:lang w:val="en-US"/>
        </w:rPr>
        <w:t xml:space="preserve">A., </w:t>
      </w:r>
      <w:r w:rsidR="003A503E" w:rsidRPr="003A503E">
        <w:rPr>
          <w:rFonts w:ascii="Times New Roman" w:hAnsi="Times New Roman" w:cs="Times New Roman"/>
          <w:sz w:val="24"/>
          <w:szCs w:val="24"/>
          <w:lang w:val="en-US"/>
        </w:rPr>
        <w:t xml:space="preserve">Dohme-Meier, </w:t>
      </w:r>
      <w:r w:rsidR="003A503E">
        <w:rPr>
          <w:rFonts w:ascii="Times New Roman" w:hAnsi="Times New Roman" w:cs="Times New Roman"/>
          <w:sz w:val="24"/>
          <w:szCs w:val="24"/>
          <w:lang w:val="en-US"/>
        </w:rPr>
        <w:t xml:space="preserve">F., </w:t>
      </w:r>
      <w:r w:rsidR="003A503E" w:rsidRPr="003A503E">
        <w:rPr>
          <w:rFonts w:ascii="Times New Roman" w:hAnsi="Times New Roman" w:cs="Times New Roman"/>
          <w:sz w:val="24"/>
          <w:szCs w:val="24"/>
          <w:lang w:val="en-US"/>
        </w:rPr>
        <w:t xml:space="preserve">van Dorland, </w:t>
      </w:r>
      <w:r w:rsidR="003A503E">
        <w:rPr>
          <w:rFonts w:ascii="Times New Roman" w:hAnsi="Times New Roman" w:cs="Times New Roman"/>
          <w:sz w:val="24"/>
          <w:szCs w:val="24"/>
          <w:lang w:val="en-US"/>
        </w:rPr>
        <w:t>H.A.,</w:t>
      </w:r>
      <w:r w:rsidR="003A503E" w:rsidRPr="003A503E">
        <w:rPr>
          <w:rFonts w:ascii="Times New Roman" w:hAnsi="Times New Roman" w:cs="Times New Roman"/>
          <w:sz w:val="24"/>
          <w:szCs w:val="24"/>
          <w:lang w:val="en-US"/>
        </w:rPr>
        <w:t xml:space="preserve"> Bruckmaier,</w:t>
      </w:r>
      <w:r w:rsidR="003A503E">
        <w:rPr>
          <w:rFonts w:ascii="Times New Roman" w:hAnsi="Times New Roman" w:cs="Times New Roman"/>
          <w:sz w:val="24"/>
          <w:szCs w:val="24"/>
          <w:lang w:val="en-US"/>
        </w:rPr>
        <w:t xml:space="preserve"> R.M.</w:t>
      </w:r>
      <w:r w:rsidR="003A503E" w:rsidRPr="003A503E">
        <w:rPr>
          <w:rFonts w:ascii="Times New Roman" w:hAnsi="Times New Roman" w:cs="Times New Roman"/>
          <w:sz w:val="24"/>
          <w:szCs w:val="24"/>
          <w:lang w:val="en-US"/>
        </w:rPr>
        <w:t xml:space="preserve"> </w:t>
      </w:r>
      <w:r w:rsidR="003A503E">
        <w:rPr>
          <w:rFonts w:ascii="Times New Roman" w:hAnsi="Times New Roman" w:cs="Times New Roman"/>
          <w:sz w:val="24"/>
          <w:szCs w:val="24"/>
          <w:lang w:val="en-US"/>
        </w:rPr>
        <w:t>and</w:t>
      </w:r>
      <w:r w:rsidR="003A503E" w:rsidRPr="003A503E">
        <w:rPr>
          <w:rFonts w:ascii="Times New Roman" w:hAnsi="Times New Roman" w:cs="Times New Roman"/>
          <w:sz w:val="24"/>
          <w:szCs w:val="24"/>
          <w:lang w:val="en-US"/>
        </w:rPr>
        <w:t xml:space="preserve"> Gross</w:t>
      </w:r>
      <w:r w:rsidR="003A503E">
        <w:rPr>
          <w:rFonts w:ascii="Times New Roman" w:hAnsi="Times New Roman" w:cs="Times New Roman"/>
          <w:sz w:val="24"/>
          <w:szCs w:val="24"/>
          <w:lang w:val="en-US"/>
        </w:rPr>
        <w:t>, J.J</w:t>
      </w:r>
      <w:r w:rsidR="003A503E" w:rsidRPr="003A503E">
        <w:rPr>
          <w:rFonts w:ascii="Times New Roman" w:hAnsi="Times New Roman" w:cs="Times New Roman"/>
          <w:sz w:val="24"/>
          <w:szCs w:val="24"/>
          <w:lang w:val="en-US"/>
        </w:rPr>
        <w:t xml:space="preserve">. </w:t>
      </w:r>
      <w:r w:rsidR="003A503E">
        <w:rPr>
          <w:rFonts w:ascii="Times New Roman" w:hAnsi="Times New Roman" w:cs="Times New Roman"/>
          <w:sz w:val="24"/>
          <w:szCs w:val="24"/>
          <w:lang w:val="en-US"/>
        </w:rPr>
        <w:t>(</w:t>
      </w:r>
      <w:r w:rsidR="003A503E" w:rsidRPr="003A503E">
        <w:rPr>
          <w:rFonts w:ascii="Times New Roman" w:hAnsi="Times New Roman" w:cs="Times New Roman"/>
          <w:sz w:val="24"/>
          <w:szCs w:val="24"/>
          <w:lang w:val="en-US"/>
        </w:rPr>
        <w:t>2017</w:t>
      </w:r>
      <w:r w:rsidR="003A503E">
        <w:rPr>
          <w:rFonts w:ascii="Times New Roman" w:hAnsi="Times New Roman" w:cs="Times New Roman"/>
          <w:sz w:val="24"/>
          <w:szCs w:val="24"/>
          <w:lang w:val="en-US"/>
        </w:rPr>
        <w:t>):</w:t>
      </w:r>
      <w:r w:rsidR="003A503E" w:rsidRPr="003A503E">
        <w:rPr>
          <w:rFonts w:ascii="Times New Roman" w:hAnsi="Times New Roman" w:cs="Times New Roman"/>
          <w:sz w:val="24"/>
          <w:szCs w:val="24"/>
          <w:lang w:val="en-US"/>
        </w:rPr>
        <w:t xml:space="preserve"> Metabolic load in dairy cows kept in herbage based feeding systems and suitability of potential markers for compromised well-being. </w:t>
      </w:r>
      <w:r w:rsidR="003A503E" w:rsidRPr="003A503E">
        <w:rPr>
          <w:rFonts w:ascii="Times New Roman" w:hAnsi="Times New Roman" w:cs="Times New Roman"/>
          <w:i/>
          <w:sz w:val="24"/>
          <w:szCs w:val="24"/>
          <w:lang w:val="en-US"/>
        </w:rPr>
        <w:t>J. Anim. Physiol. Anim. Nutr.</w:t>
      </w:r>
      <w:r w:rsidR="003A503E" w:rsidRPr="003A503E">
        <w:rPr>
          <w:rFonts w:ascii="Times New Roman" w:hAnsi="Times New Roman" w:cs="Times New Roman"/>
          <w:sz w:val="24"/>
          <w:szCs w:val="24"/>
          <w:lang w:val="en-US"/>
        </w:rPr>
        <w:t xml:space="preserve"> </w:t>
      </w:r>
      <w:r w:rsidR="003A503E" w:rsidRPr="003A503E">
        <w:rPr>
          <w:rFonts w:ascii="Times New Roman" w:hAnsi="Times New Roman" w:cs="Times New Roman"/>
          <w:b/>
          <w:sz w:val="24"/>
          <w:szCs w:val="24"/>
          <w:lang w:val="en-US"/>
        </w:rPr>
        <w:t>101:</w:t>
      </w:r>
      <w:r w:rsidR="003A503E">
        <w:rPr>
          <w:rFonts w:ascii="Times New Roman" w:hAnsi="Times New Roman" w:cs="Times New Roman"/>
          <w:sz w:val="24"/>
          <w:szCs w:val="24"/>
          <w:lang w:val="en-US"/>
        </w:rPr>
        <w:t xml:space="preserve"> 767-778</w:t>
      </w:r>
    </w:p>
    <w:sectPr w:rsidR="000E428D" w:rsidRPr="00F0401E" w:rsidSect="000E58D7">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AA613" w14:textId="77777777" w:rsidR="00AF6782" w:rsidRDefault="00AF6782" w:rsidP="00AF6782">
      <w:pPr>
        <w:spacing w:after="0" w:line="240" w:lineRule="auto"/>
      </w:pPr>
      <w:r>
        <w:separator/>
      </w:r>
    </w:p>
  </w:endnote>
  <w:endnote w:type="continuationSeparator" w:id="0">
    <w:p w14:paraId="384C3EFB" w14:textId="77777777" w:rsidR="00AF6782" w:rsidRDefault="00AF6782" w:rsidP="00AF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529C8" w14:textId="77777777" w:rsidR="00AF6782" w:rsidRDefault="00AF6782" w:rsidP="00AF6782">
      <w:pPr>
        <w:spacing w:after="0" w:line="240" w:lineRule="auto"/>
      </w:pPr>
      <w:r>
        <w:separator/>
      </w:r>
    </w:p>
  </w:footnote>
  <w:footnote w:type="continuationSeparator" w:id="0">
    <w:p w14:paraId="763926EA" w14:textId="77777777" w:rsidR="00AF6782" w:rsidRDefault="00AF6782" w:rsidP="00AF6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64425"/>
    <w:multiLevelType w:val="hybridMultilevel"/>
    <w:tmpl w:val="1548ED82"/>
    <w:lvl w:ilvl="0" w:tplc="6AD6317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D7"/>
    <w:rsid w:val="000131DE"/>
    <w:rsid w:val="00056706"/>
    <w:rsid w:val="00073A67"/>
    <w:rsid w:val="000B3036"/>
    <w:rsid w:val="000D4027"/>
    <w:rsid w:val="000E428D"/>
    <w:rsid w:val="000E58D7"/>
    <w:rsid w:val="00101E97"/>
    <w:rsid w:val="00103B3E"/>
    <w:rsid w:val="00124FF8"/>
    <w:rsid w:val="0014671C"/>
    <w:rsid w:val="001522F0"/>
    <w:rsid w:val="001803D4"/>
    <w:rsid w:val="0018162F"/>
    <w:rsid w:val="00224679"/>
    <w:rsid w:val="00233244"/>
    <w:rsid w:val="002F024A"/>
    <w:rsid w:val="002F185A"/>
    <w:rsid w:val="0031273E"/>
    <w:rsid w:val="00345AA2"/>
    <w:rsid w:val="003510E3"/>
    <w:rsid w:val="003646C3"/>
    <w:rsid w:val="003A503E"/>
    <w:rsid w:val="003B0444"/>
    <w:rsid w:val="003B07E4"/>
    <w:rsid w:val="00400AED"/>
    <w:rsid w:val="00415BFE"/>
    <w:rsid w:val="00420877"/>
    <w:rsid w:val="00451E03"/>
    <w:rsid w:val="00463237"/>
    <w:rsid w:val="004817E6"/>
    <w:rsid w:val="00482715"/>
    <w:rsid w:val="004D08C5"/>
    <w:rsid w:val="004F347F"/>
    <w:rsid w:val="005065A4"/>
    <w:rsid w:val="005071D7"/>
    <w:rsid w:val="0051083E"/>
    <w:rsid w:val="00544FF6"/>
    <w:rsid w:val="005C3665"/>
    <w:rsid w:val="005D4F2B"/>
    <w:rsid w:val="005E18C6"/>
    <w:rsid w:val="00604B49"/>
    <w:rsid w:val="006777D0"/>
    <w:rsid w:val="00755D64"/>
    <w:rsid w:val="00760E7D"/>
    <w:rsid w:val="00824DEE"/>
    <w:rsid w:val="008859B0"/>
    <w:rsid w:val="008E1435"/>
    <w:rsid w:val="008F470C"/>
    <w:rsid w:val="00983971"/>
    <w:rsid w:val="009F1F17"/>
    <w:rsid w:val="009F3CC2"/>
    <w:rsid w:val="009F7FA4"/>
    <w:rsid w:val="00A04741"/>
    <w:rsid w:val="00A31345"/>
    <w:rsid w:val="00A84222"/>
    <w:rsid w:val="00A9347A"/>
    <w:rsid w:val="00AB6561"/>
    <w:rsid w:val="00AC36C7"/>
    <w:rsid w:val="00AE0BA3"/>
    <w:rsid w:val="00AF6782"/>
    <w:rsid w:val="00B03FAE"/>
    <w:rsid w:val="00BC1F96"/>
    <w:rsid w:val="00BD758E"/>
    <w:rsid w:val="00BF1BDA"/>
    <w:rsid w:val="00C33B86"/>
    <w:rsid w:val="00CD0E5F"/>
    <w:rsid w:val="00CE0E16"/>
    <w:rsid w:val="00D0302C"/>
    <w:rsid w:val="00D27FCB"/>
    <w:rsid w:val="00D32D15"/>
    <w:rsid w:val="00D7373D"/>
    <w:rsid w:val="00D91479"/>
    <w:rsid w:val="00DB0262"/>
    <w:rsid w:val="00DE3D1A"/>
    <w:rsid w:val="00E006FC"/>
    <w:rsid w:val="00E011AB"/>
    <w:rsid w:val="00E45913"/>
    <w:rsid w:val="00E53F50"/>
    <w:rsid w:val="00E70A15"/>
    <w:rsid w:val="00E72E9C"/>
    <w:rsid w:val="00E85EA3"/>
    <w:rsid w:val="00ED6C6F"/>
    <w:rsid w:val="00EF4176"/>
    <w:rsid w:val="00F0401E"/>
    <w:rsid w:val="00F131AB"/>
    <w:rsid w:val="00F167B6"/>
    <w:rsid w:val="00F22445"/>
    <w:rsid w:val="00F276AB"/>
    <w:rsid w:val="00F54734"/>
    <w:rsid w:val="00F56BBD"/>
    <w:rsid w:val="00F918F6"/>
    <w:rsid w:val="00FB4433"/>
    <w:rsid w:val="00FC1FE9"/>
    <w:rsid w:val="00FE3D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5C6E4"/>
  <w15:docId w15:val="{62EBDCC9-15C1-461B-9B3E-B6C91F0C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1435"/>
    <w:pPr>
      <w:ind w:left="720"/>
      <w:contextualSpacing/>
    </w:pPr>
  </w:style>
  <w:style w:type="character" w:styleId="Kommentarzeichen">
    <w:name w:val="annotation reference"/>
    <w:basedOn w:val="Absatz-Standardschriftart"/>
    <w:uiPriority w:val="99"/>
    <w:semiHidden/>
    <w:unhideWhenUsed/>
    <w:rsid w:val="00420877"/>
    <w:rPr>
      <w:sz w:val="16"/>
      <w:szCs w:val="16"/>
    </w:rPr>
  </w:style>
  <w:style w:type="paragraph" w:styleId="Kommentartext">
    <w:name w:val="annotation text"/>
    <w:basedOn w:val="Standard"/>
    <w:link w:val="KommentartextZchn"/>
    <w:uiPriority w:val="99"/>
    <w:semiHidden/>
    <w:unhideWhenUsed/>
    <w:rsid w:val="004208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0877"/>
    <w:rPr>
      <w:sz w:val="20"/>
      <w:szCs w:val="20"/>
    </w:rPr>
  </w:style>
  <w:style w:type="paragraph" w:styleId="Kommentarthema">
    <w:name w:val="annotation subject"/>
    <w:basedOn w:val="Kommentartext"/>
    <w:next w:val="Kommentartext"/>
    <w:link w:val="KommentarthemaZchn"/>
    <w:uiPriority w:val="99"/>
    <w:semiHidden/>
    <w:unhideWhenUsed/>
    <w:rsid w:val="00420877"/>
    <w:rPr>
      <w:b/>
      <w:bCs/>
    </w:rPr>
  </w:style>
  <w:style w:type="character" w:customStyle="1" w:styleId="KommentarthemaZchn">
    <w:name w:val="Kommentarthema Zchn"/>
    <w:basedOn w:val="KommentartextZchn"/>
    <w:link w:val="Kommentarthema"/>
    <w:uiPriority w:val="99"/>
    <w:semiHidden/>
    <w:rsid w:val="00420877"/>
    <w:rPr>
      <w:b/>
      <w:bCs/>
      <w:sz w:val="20"/>
      <w:szCs w:val="20"/>
    </w:rPr>
  </w:style>
  <w:style w:type="paragraph" w:styleId="Sprechblasentext">
    <w:name w:val="Balloon Text"/>
    <w:basedOn w:val="Standard"/>
    <w:link w:val="SprechblasentextZchn"/>
    <w:uiPriority w:val="99"/>
    <w:semiHidden/>
    <w:unhideWhenUsed/>
    <w:rsid w:val="004208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0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eränderte Konsumentenerwartungen und Anforderungen der modernen Milchkuh an die Fütterung"/>
    <f:field ref="objsubject" par="" edit="true" text=""/>
    <f:field ref="objcreatedby" par="" text="Reust, Celine, ree, BLV"/>
    <f:field ref="objcreatedat" par="" text="24.05.2018 16:12:50"/>
    <f:field ref="objchangedby" par="" text="Reust, Celine, ree, BLV"/>
    <f:field ref="objmodifiedat" par="" text="24.05.2018 16:12:56"/>
    <f:field ref="doc_FSCFOLIO_1_1001_FieldDocumentNumber" par="" text=""/>
    <f:field ref="doc_FSCFOLIO_1_1001_FieldSubject" par="" edit="true" text=""/>
    <f:field ref="FSCFOLIO_1_1001_FieldCurrentUser" par="" text="Celine Reust"/>
    <f:field ref="CCAPRECONFIG_15_1001_Objektname" par="" edit="true" text="Veränderte Konsumentenerwartungen und Anforderungen der modernen Milchkuh an die Fütterung"/>
    <f:field ref="CHPRECONFIG_1_1001_Objektname" par="" edit="true" text="Veränderte Konsumentenerwartungen und Anforderungen der modernen Milchkuh an die Fütterung"/>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2881</Words>
  <Characters>18152</Characters>
  <Application>Microsoft Office Word</Application>
  <DocSecurity>0</DocSecurity>
  <Lines>151</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VETSUISSE</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Josef Johann (VETSUISSE)</dc:creator>
  <cp:lastModifiedBy>Reust Celine BLV</cp:lastModifiedBy>
  <cp:revision>2</cp:revision>
  <dcterms:created xsi:type="dcterms:W3CDTF">2018-05-24T14:16:00Z</dcterms:created>
  <dcterms:modified xsi:type="dcterms:W3CDTF">2018-05-24T14:16:00Z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2015-11-03/18</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2018-05-24T16:12:50</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COO.2080.99.1.31402</vt:lpwstr>
  </property>
  <property fmtid="{D5CDD505-2E9C-101B-9397-08002B2CF9AE}" pid="16" name="FSC#EDIBLV@15.1700:UserInChargeUserTitle">
    <vt:lpwstr/>
  </property>
  <property fmtid="{D5CDD505-2E9C-101B-9397-08002B2CF9AE}" pid="17" name="FSC#EDIBLV@15.1700:UserInChargeUserName">
    <vt:lpwstr>Maag</vt:lpwstr>
  </property>
  <property fmtid="{D5CDD505-2E9C-101B-9397-08002B2CF9AE}" pid="18" name="FSC#EDIBLV@15.1700:UserInChargeUserFirstname">
    <vt:lpwstr>Tasmin</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063</vt:lpwstr>
  </property>
  <property fmtid="{D5CDD505-2E9C-101B-9397-08002B2CF9AE}" pid="26" name="FSC#EVDCFG@15.1400:Dossierref">
    <vt:lpwstr>063/2017/00508</vt:lpwstr>
  </property>
  <property fmtid="{D5CDD505-2E9C-101B-9397-08002B2CF9AE}" pid="27" name="FSC#EVDCFG@15.1400:FileRespEmail">
    <vt:lpwstr>tasmin.maag@blv.admin.ch</vt:lpwstr>
  </property>
  <property fmtid="{D5CDD505-2E9C-101B-9397-08002B2CF9AE}" pid="28" name="FSC#EVDCFG@15.1400:FileRespFax">
    <vt:lpwstr/>
  </property>
  <property fmtid="{D5CDD505-2E9C-101B-9397-08002B2CF9AE}" pid="29" name="FSC#EVDCFG@15.1400:FileRespHome">
    <vt:lpwstr>Bern</vt:lpwstr>
  </property>
  <property fmtid="{D5CDD505-2E9C-101B-9397-08002B2CF9AE}" pid="30" name="FSC#EVDCFG@15.1400:FileResponsible">
    <vt:lpwstr>Tasmin Maag</vt:lpwstr>
  </property>
  <property fmtid="{D5CDD505-2E9C-101B-9397-08002B2CF9AE}" pid="31" name="FSC#EVDCFG@15.1400:UserInCharge">
    <vt:lpwstr/>
  </property>
  <property fmtid="{D5CDD505-2E9C-101B-9397-08002B2CF9AE}" pid="32" name="FSC#EVDCFG@15.1400:FileRespOrg">
    <vt:lpwstr>Innovation</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mat</vt:lpwstr>
  </property>
  <property fmtid="{D5CDD505-2E9C-101B-9397-08002B2CF9AE}" pid="37" name="FSC#EVDCFG@15.1400:FileRespStreet">
    <vt:lpwstr>Schwarzenburgstrasse 155</vt:lpwstr>
  </property>
  <property fmtid="{D5CDD505-2E9C-101B-9397-08002B2CF9AE}" pid="38" name="FSC#EVDCFG@15.1400:FileRespTel">
    <vt:lpwstr>+41 58 467 89 77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Veränderte Konsumentenerwartungen und Anforderungen der modernen Milchkuh an die Fütterung</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INO</vt:lpwstr>
  </property>
  <property fmtid="{D5CDD505-2E9C-101B-9397-08002B2CF9AE}" pid="59" name="FSC#EDIBLV@15.1700:ResponsibleEditorFirstname">
    <vt:lpwstr>Tasmin</vt:lpwstr>
  </property>
  <property fmtid="{D5CDD505-2E9C-101B-9397-08002B2CF9AE}" pid="60" name="FSC#EDIBLV@15.1700:ResponsibleEditorSurname">
    <vt:lpwstr>Maag</vt:lpwstr>
  </property>
  <property fmtid="{D5CDD505-2E9C-101B-9397-08002B2CF9AE}" pid="61" name="FSC#EDIBLV@15.1700:GroupTitle">
    <vt:lpwstr>Innovation</vt:lpwstr>
  </property>
  <property fmtid="{D5CDD505-2E9C-101B-9397-08002B2CF9AE}" pid="62" name="FSC#EVDCFG@15.1400:SalutationGerman">
    <vt:lpwstr>Innovation</vt:lpwstr>
  </property>
  <property fmtid="{D5CDD505-2E9C-101B-9397-08002B2CF9AE}" pid="63" name="FSC#EVDCFG@15.1400:SalutationFrench">
    <vt:lpwstr>Innovation</vt:lpwstr>
  </property>
  <property fmtid="{D5CDD505-2E9C-101B-9397-08002B2CF9AE}" pid="64" name="FSC#EVDCFG@15.1400:SalutationItalian">
    <vt:lpwstr>Innovazione</vt:lpwstr>
  </property>
  <property fmtid="{D5CDD505-2E9C-101B-9397-08002B2CF9AE}" pid="65" name="FSC#EVDCFG@15.1400:SalutationEnglish">
    <vt:lpwstr>Innovation</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18</vt:lpwstr>
  </property>
  <property fmtid="{D5CDD505-2E9C-101B-9397-08002B2CF9AE}" pid="73" name="FSC#BSVTEMPL@102.1950:Dossierref">
    <vt:lpwstr>063/2017/00508</vt:lpwstr>
  </property>
  <property fmtid="{D5CDD505-2E9C-101B-9397-08002B2CF9AE}" pid="74" name="FSC#BSVTEMPL@102.1950:Oursign">
    <vt:lpwstr>063/2017/00508 03.11.2015</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tasmin.maag@blv.admin.ch</vt:lpwstr>
  </property>
  <property fmtid="{D5CDD505-2E9C-101B-9397-08002B2CF9AE}" pid="80" name="FSC#BSVTEMPL@102.1950:FileRespFax">
    <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+41 58 467 89 77</vt:lpwstr>
  </property>
  <property fmtid="{D5CDD505-2E9C-101B-9397-08002B2CF9AE}" pid="84" name="FSC#BSVTEMPL@102.1950:FileRespZipCode">
    <vt:lpwstr>3003</vt:lpwstr>
  </property>
  <property fmtid="{D5CDD505-2E9C-101B-9397-08002B2CF9AE}" pid="85" name="FSC#BSVTEMPL@102.1950:NameFileResponsible">
    <vt:lpwstr>Maag</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Tasmin</vt:lpwstr>
  </property>
  <property fmtid="{D5CDD505-2E9C-101B-9397-08002B2CF9AE}" pid="89" name="FSC#BSVTEMPL@102.1950:FileResponsible">
    <vt:lpwstr>Tasmin Maag</vt:lpwstr>
  </property>
  <property fmtid="{D5CDD505-2E9C-101B-9397-08002B2CF9AE}" pid="90" name="FSC#BSVTEMPL@102.1950:FileRespOrg">
    <vt:lpwstr>Innovation,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Innovation</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Forschungsprojekte Tierschutz 2012-2016</vt:lpwstr>
  </property>
  <property fmtid="{D5CDD505-2E9C-101B-9397-08002B2CF9AE}" pid="101" name="FSC#BSVTEMPL@102.1950:ZusendungAm">
    <vt:lpwstr/>
  </property>
  <property fmtid="{D5CDD505-2E9C-101B-9397-08002B2CF9AE}" pid="102" name="FSC#EDICFG@15.1700:DossierrefSubFile">
    <vt:lpwstr>2015-11-03/18</vt:lpwstr>
  </property>
  <property fmtid="{D5CDD505-2E9C-101B-9397-08002B2CF9AE}" pid="103" name="FSC#EDICFG@15.1700:UniqueSubFileNumber">
    <vt:lpwstr>20154503-0018</vt:lpwstr>
  </property>
  <property fmtid="{D5CDD505-2E9C-101B-9397-08002B2CF9AE}" pid="104" name="FSC#BSVTEMPL@102.1950:DocumentIDEnhanced">
    <vt:lpwstr>063/2017/00508 03.11.2015 Doknr: 18</vt:lpwstr>
  </property>
  <property fmtid="{D5CDD505-2E9C-101B-9397-08002B2CF9AE}" pid="105" name="FSC#EDICFG@15.1700:FileRespInitials">
    <vt:lpwstr/>
  </property>
  <property fmtid="{D5CDD505-2E9C-101B-9397-08002B2CF9AE}" pid="106" name="FSC#EDICFG@15.1700:FileRespOrgD">
    <vt:lpwstr>Innovation</vt:lpwstr>
  </property>
  <property fmtid="{D5CDD505-2E9C-101B-9397-08002B2CF9AE}" pid="107" name="FSC#EDICFG@15.1700:FileRespOrgF">
    <vt:lpwstr>Innovation</vt:lpwstr>
  </property>
  <property fmtid="{D5CDD505-2E9C-101B-9397-08002B2CF9AE}" pid="108" name="FSC#EDICFG@15.1700:FileRespOrgE">
    <vt:lpwstr>Innovation</vt:lpwstr>
  </property>
  <property fmtid="{D5CDD505-2E9C-101B-9397-08002B2CF9AE}" pid="109" name="FSC#EDICFG@15.1700:FileRespOrgI">
    <vt:lpwstr>Innovazione</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
  </property>
  <property fmtid="{D5CDD505-2E9C-101B-9397-08002B2CF9AE}" pid="116" name="FSC#COOELAK@1.1001:FileReference">
    <vt:lpwstr/>
  </property>
  <property fmtid="{D5CDD505-2E9C-101B-9397-08002B2CF9AE}" pid="117" name="FSC#COOELAK@1.1001:FileRefYear">
    <vt:lpwstr>2017</vt:lpwstr>
  </property>
  <property fmtid="{D5CDD505-2E9C-101B-9397-08002B2CF9AE}" pid="118" name="FSC#COOELAK@1.1001:FileRefOrdinal">
    <vt:lpwstr>508</vt:lpwstr>
  </property>
  <property fmtid="{D5CDD505-2E9C-101B-9397-08002B2CF9AE}" pid="119" name="FSC#COOELAK@1.1001:FileRefOU">
    <vt:lpwstr>INO</vt:lpwstr>
  </property>
  <property fmtid="{D5CDD505-2E9C-101B-9397-08002B2CF9AE}" pid="120" name="FSC#COOELAK@1.1001:Organization">
    <vt:lpwstr/>
  </property>
  <property fmtid="{D5CDD505-2E9C-101B-9397-08002B2CF9AE}" pid="121" name="FSC#COOELAK@1.1001:Owner">
    <vt:lpwstr>Reust Celine</vt:lpwstr>
  </property>
  <property fmtid="{D5CDD505-2E9C-101B-9397-08002B2CF9AE}" pid="122" name="FSC#COOELAK@1.1001:OwnerExtension">
    <vt:lpwstr>+41 58 467 34 32</vt:lpwstr>
  </property>
  <property fmtid="{D5CDD505-2E9C-101B-9397-08002B2CF9AE}" pid="123" name="FSC#COOELAK@1.1001:OwnerFaxExtension">
    <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Forschungsmanagement, BLV</vt:lpwstr>
  </property>
  <property fmtid="{D5CDD505-2E9C-101B-9397-08002B2CF9AE}" pid="129" name="FSC#COOELAK@1.1001:CreatedAt">
    <vt:lpwstr>24.05.2018</vt:lpwstr>
  </property>
  <property fmtid="{D5CDD505-2E9C-101B-9397-08002B2CF9AE}" pid="130" name="FSC#COOELAK@1.1001:OU">
    <vt:lpwstr>Innovation, BLV</vt:lpwstr>
  </property>
  <property fmtid="{D5CDD505-2E9C-101B-9397-08002B2CF9AE}" pid="131" name="FSC#COOELAK@1.1001:Priority">
    <vt:lpwstr> ()</vt:lpwstr>
  </property>
  <property fmtid="{D5CDD505-2E9C-101B-9397-08002B2CF9AE}" pid="132" name="FSC#COOELAK@1.1001:ObjBarCode">
    <vt:lpwstr>*COO.2101.102.4.706296*</vt:lpwstr>
  </property>
  <property fmtid="{D5CDD505-2E9C-101B-9397-08002B2CF9AE}" pid="133" name="FSC#COOELAK@1.1001:RefBarCode">
    <vt:lpwstr>*COO.2101.102.1.350138*</vt:lpwstr>
  </property>
  <property fmtid="{D5CDD505-2E9C-101B-9397-08002B2CF9AE}" pid="134" name="FSC#COOELAK@1.1001:FileRefBarCode">
    <vt:lpwstr>*063/2017/00508*</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063</vt:lpwstr>
  </property>
  <property fmtid="{D5CDD505-2E9C-101B-9397-08002B2CF9AE}" pid="148" name="FSC#COOELAK@1.1001:CurrentUserRolePos">
    <vt:lpwstr>Sachbearbeiter/in</vt:lpwstr>
  </property>
  <property fmtid="{D5CDD505-2E9C-101B-9397-08002B2CF9AE}" pid="149" name="FSC#COOELAK@1.1001:CurrentUserEmail">
    <vt:lpwstr>celine.reust@blv.admin.ch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Tasmin Maag</vt:lpwstr>
  </property>
  <property fmtid="{D5CDD505-2E9C-101B-9397-08002B2CF9AE}" pid="157" name="FSC#ATSTATECFG@1.1001:AgentPhone">
    <vt:lpwstr>+41 58 467 89 77</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2015-11-03/18</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SYSTEM@1.1:Container">
    <vt:lpwstr>COO.2101.102.4.706296</vt:lpwstr>
  </property>
  <property fmtid="{D5CDD505-2E9C-101B-9397-08002B2CF9AE}" pid="179" name="FSC#FSCFOLIO@1.1001:docpropproject">
    <vt:lpwstr/>
  </property>
</Properties>
</file>